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82B" w:rsidRPr="00492003"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886E9B">
        <w:rPr>
          <w:rFonts w:ascii="Tw Cen MT" w:hAnsi="Tw Cen MT" w:cs="Tw Cen MT"/>
          <w:b/>
          <w:bCs/>
          <w:sz w:val="24"/>
          <w:szCs w:val="24"/>
        </w:rPr>
        <w:t xml:space="preserve">, CONCURSO INTERNO, RESOLUCIÓN </w:t>
      </w:r>
      <w:proofErr w:type="spellStart"/>
      <w:r w:rsidR="00886E9B">
        <w:rPr>
          <w:rFonts w:ascii="Tw Cen MT" w:hAnsi="Tw Cen MT" w:cs="Tw Cen MT"/>
          <w:b/>
          <w:bCs/>
          <w:sz w:val="24"/>
          <w:szCs w:val="24"/>
        </w:rPr>
        <w:t>N°</w:t>
      </w:r>
      <w:proofErr w:type="spellEnd"/>
      <w:r w:rsidR="00AD65FF">
        <w:rPr>
          <w:rFonts w:ascii="Tw Cen MT" w:hAnsi="Tw Cen MT" w:cs="Tw Cen MT"/>
          <w:b/>
          <w:bCs/>
          <w:sz w:val="24"/>
          <w:szCs w:val="24"/>
        </w:rPr>
        <w:t xml:space="preserve"> 4652</w:t>
      </w:r>
      <w:bookmarkStart w:id="0" w:name="_GoBack"/>
      <w:bookmarkEnd w:id="0"/>
    </w:p>
    <w:p w:rsidR="00F2582B" w:rsidRDefault="00CD0347"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063C"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DC1658">
        <w:rPr>
          <w:rFonts w:ascii="Arial" w:hAnsi="Arial" w:cs="Arial"/>
        </w:rPr>
        <w:t xml:space="preserve">01 Jefe </w:t>
      </w:r>
      <w:r w:rsidR="002D3F09">
        <w:rPr>
          <w:rFonts w:ascii="Arial" w:hAnsi="Arial" w:cs="Arial"/>
        </w:rPr>
        <w:t xml:space="preserve">de </w:t>
      </w:r>
      <w:r w:rsidR="00DC1658">
        <w:rPr>
          <w:rFonts w:ascii="Arial" w:hAnsi="Arial" w:cs="Arial"/>
        </w:rPr>
        <w:t>Centro de Responsabilidad Gestión de Personas</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D00ED4">
        <w:rPr>
          <w:rFonts w:ascii="Arial" w:hAnsi="Arial" w:cs="Arial"/>
        </w:rPr>
        <w:t xml:space="preserve"> 8</w:t>
      </w:r>
      <w:r w:rsidR="00610D81" w:rsidRPr="00D45A6C">
        <w:rPr>
          <w:rFonts w:ascii="Arial" w:hAnsi="Arial" w:cs="Arial"/>
        </w:rPr>
        <w:t>º</w:t>
      </w:r>
      <w:r w:rsidR="00D00ED4">
        <w:rPr>
          <w:rFonts w:ascii="Arial" w:hAnsi="Arial" w:cs="Arial"/>
        </w:rPr>
        <w:t xml:space="preserve"> </w:t>
      </w:r>
      <w:r w:rsidR="00F4355E" w:rsidRPr="00D45A6C">
        <w:rPr>
          <w:rFonts w:ascii="Arial" w:hAnsi="Arial" w:cs="Arial"/>
        </w:rPr>
        <w:t>EUR.</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Remuneración</w:t>
      </w:r>
      <w:r w:rsidRPr="00D45A6C">
        <w:rPr>
          <w:rFonts w:ascii="Arial" w:hAnsi="Arial" w:cs="Arial"/>
        </w:rPr>
        <w:tab/>
        <w:t xml:space="preserve">: </w:t>
      </w:r>
      <w:r w:rsidR="0008309F" w:rsidRPr="00D45A6C">
        <w:rPr>
          <w:rFonts w:ascii="Arial" w:hAnsi="Arial" w:cs="Arial"/>
        </w:rPr>
        <w:t>$</w:t>
      </w:r>
      <w:r w:rsidR="002D3F09">
        <w:rPr>
          <w:rFonts w:ascii="Arial" w:hAnsi="Arial" w:cs="Arial"/>
        </w:rPr>
        <w:t>2.009.979</w:t>
      </w:r>
      <w:r w:rsidR="00737600">
        <w:rPr>
          <w:rFonts w:ascii="Arial" w:hAnsi="Arial" w:cs="Arial"/>
        </w:rPr>
        <w:t xml:space="preserve"> </w:t>
      </w:r>
      <w:r w:rsidR="00F412C5" w:rsidRPr="00D45A6C">
        <w:rPr>
          <w:rFonts w:ascii="Arial" w:hAnsi="Arial" w:cs="Arial"/>
        </w:rPr>
        <w:t>(Renta bruta aproximada)</w:t>
      </w:r>
      <w:r w:rsidR="00F4355E" w:rsidRPr="00D45A6C">
        <w:rPr>
          <w:rFonts w:ascii="Arial" w:hAnsi="Arial" w:cs="Arial"/>
        </w:rPr>
        <w:t>.</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w:t>
      </w:r>
      <w:r w:rsidR="006C4AFF">
        <w:rPr>
          <w:rFonts w:ascii="Arial" w:hAnsi="Arial" w:cs="Arial"/>
          <w:b/>
          <w:lang w:val="es-MX"/>
        </w:rPr>
        <w:t>1</w:t>
      </w:r>
      <w:r w:rsidRPr="00413495">
        <w:rPr>
          <w:rFonts w:ascii="Arial" w:hAnsi="Arial" w:cs="Arial"/>
          <w:b/>
          <w:lang w:val="es-MX"/>
        </w:rPr>
        <w:t>-</w:t>
      </w:r>
      <w:r w:rsidR="00254D06">
        <w:rPr>
          <w:rFonts w:ascii="Arial" w:hAnsi="Arial" w:cs="Arial"/>
          <w:b/>
          <w:lang w:val="es-MX"/>
        </w:rPr>
        <w:t xml:space="preserve"> </w:t>
      </w:r>
      <w:r w:rsidRPr="00413495">
        <w:rPr>
          <w:rFonts w:ascii="Arial" w:hAnsi="Arial" w:cs="Arial"/>
          <w:b/>
          <w:lang w:val="es-MX"/>
        </w:rPr>
        <w:t>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4355E" w:rsidRPr="00413495" w:rsidTr="00F4355E">
        <w:trPr>
          <w:jc w:val="center"/>
        </w:trPr>
        <w:tc>
          <w:tcPr>
            <w:tcW w:w="2808" w:type="dxa"/>
          </w:tcPr>
          <w:p w:rsidR="00F4355E" w:rsidRPr="00413495" w:rsidRDefault="00F4355E" w:rsidP="004C680F">
            <w:pPr>
              <w:rPr>
                <w:rFonts w:ascii="Arial" w:hAnsi="Arial" w:cs="Arial"/>
                <w:b/>
                <w:i/>
                <w:lang w:val="es-MX"/>
              </w:rPr>
            </w:pPr>
            <w:r w:rsidRPr="00413495">
              <w:rPr>
                <w:rFonts w:ascii="Arial" w:hAnsi="Arial" w:cs="Arial"/>
                <w:b/>
                <w:lang w:val="es-MX"/>
              </w:rPr>
              <w:t xml:space="preserve">Nombre del Cargo </w:t>
            </w:r>
          </w:p>
        </w:tc>
        <w:tc>
          <w:tcPr>
            <w:tcW w:w="6120" w:type="dxa"/>
          </w:tcPr>
          <w:p w:rsidR="00F4355E" w:rsidRPr="00413495" w:rsidRDefault="002D3F09" w:rsidP="002D3F09">
            <w:pPr>
              <w:rPr>
                <w:rFonts w:ascii="Arial" w:hAnsi="Arial" w:cs="Arial"/>
                <w:lang w:val="es-MX"/>
              </w:rPr>
            </w:pPr>
            <w:r>
              <w:rPr>
                <w:rFonts w:ascii="Arial" w:hAnsi="Arial" w:cs="Arial"/>
                <w:lang w:val="es-MX"/>
              </w:rPr>
              <w:t>Jefe de C. R.</w:t>
            </w:r>
            <w:r w:rsidRPr="002D3F09">
              <w:rPr>
                <w:rFonts w:ascii="Arial" w:hAnsi="Arial" w:cs="Arial"/>
                <w:lang w:val="es-MX"/>
              </w:rPr>
              <w:t xml:space="preserve"> Gestión de Personas</w:t>
            </w:r>
          </w:p>
        </w:tc>
      </w:tr>
      <w:tr w:rsidR="00F4355E" w:rsidRPr="00413495" w:rsidTr="002D3F09">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 xml:space="preserve">Estamento </w:t>
            </w:r>
          </w:p>
        </w:tc>
        <w:tc>
          <w:tcPr>
            <w:tcW w:w="6120" w:type="dxa"/>
            <w:shd w:val="clear" w:color="auto" w:fill="auto"/>
          </w:tcPr>
          <w:p w:rsidR="00F4355E" w:rsidRPr="002D3F09" w:rsidRDefault="00F4355E" w:rsidP="004C680F">
            <w:pPr>
              <w:rPr>
                <w:rFonts w:ascii="Arial" w:hAnsi="Arial" w:cs="Arial"/>
                <w:lang w:val="es-MX"/>
              </w:rPr>
            </w:pPr>
            <w:r w:rsidRPr="002D3F09">
              <w:rPr>
                <w:rFonts w:ascii="Arial" w:hAnsi="Arial" w:cs="Arial"/>
                <w:lang w:val="es-MX"/>
              </w:rPr>
              <w:t>Profesional</w:t>
            </w:r>
          </w:p>
        </w:tc>
      </w:tr>
      <w:tr w:rsidR="00F4355E" w:rsidRPr="00413495" w:rsidTr="002D3F09">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Grado Funcionario</w:t>
            </w:r>
          </w:p>
        </w:tc>
        <w:tc>
          <w:tcPr>
            <w:tcW w:w="6120" w:type="dxa"/>
            <w:shd w:val="clear" w:color="auto" w:fill="auto"/>
          </w:tcPr>
          <w:p w:rsidR="00F4355E" w:rsidRPr="002D3F09" w:rsidRDefault="002D3F09" w:rsidP="004C680F">
            <w:pPr>
              <w:rPr>
                <w:rFonts w:ascii="Arial" w:hAnsi="Arial" w:cs="Arial"/>
                <w:lang w:val="es-MX"/>
              </w:rPr>
            </w:pPr>
            <w:r w:rsidRPr="002D3F09">
              <w:rPr>
                <w:rFonts w:ascii="Arial" w:hAnsi="Arial" w:cs="Arial"/>
                <w:lang w:val="es-MX"/>
              </w:rPr>
              <w:t>8°</w:t>
            </w:r>
            <w:r w:rsidR="00F4355E" w:rsidRPr="002D3F09">
              <w:rPr>
                <w:rFonts w:ascii="Arial" w:hAnsi="Arial" w:cs="Arial"/>
                <w:lang w:val="es-MX"/>
              </w:rPr>
              <w:t xml:space="preserve"> EUS</w:t>
            </w:r>
          </w:p>
        </w:tc>
      </w:tr>
      <w:tr w:rsidR="00F4355E" w:rsidRPr="00413495" w:rsidTr="00F4355E">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Unidad y lugar de desempeño</w:t>
            </w:r>
          </w:p>
        </w:tc>
        <w:tc>
          <w:tcPr>
            <w:tcW w:w="6120" w:type="dxa"/>
          </w:tcPr>
          <w:p w:rsidR="00F4355E" w:rsidRPr="00413495" w:rsidRDefault="002D3F09" w:rsidP="004C680F">
            <w:pPr>
              <w:rPr>
                <w:rFonts w:ascii="Arial" w:hAnsi="Arial" w:cs="Arial"/>
                <w:lang w:val="es-MX"/>
              </w:rPr>
            </w:pPr>
            <w:r w:rsidRPr="002D3F09">
              <w:rPr>
                <w:rFonts w:ascii="Arial" w:hAnsi="Arial" w:cs="Arial"/>
                <w:lang w:val="es-MX"/>
              </w:rPr>
              <w:t>Centro de Responsabilidad Gestión de Personas</w:t>
            </w:r>
          </w:p>
        </w:tc>
      </w:tr>
      <w:tr w:rsidR="00F4355E" w:rsidRPr="00413495" w:rsidTr="00F4355E">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Jefatura directa</w:t>
            </w:r>
          </w:p>
        </w:tc>
        <w:tc>
          <w:tcPr>
            <w:tcW w:w="6120" w:type="dxa"/>
          </w:tcPr>
          <w:p w:rsidR="00F4355E" w:rsidRPr="00413495" w:rsidRDefault="002D3F09" w:rsidP="004C680F">
            <w:pPr>
              <w:rPr>
                <w:rFonts w:ascii="Arial" w:hAnsi="Arial" w:cs="Arial"/>
                <w:lang w:val="es-MX"/>
              </w:rPr>
            </w:pPr>
            <w:r w:rsidRPr="002D3F09">
              <w:rPr>
                <w:rFonts w:ascii="Arial" w:hAnsi="Arial" w:cs="Arial"/>
                <w:lang w:val="es-MX"/>
              </w:rPr>
              <w:t>Subdirector Administrativo</w:t>
            </w:r>
          </w:p>
        </w:tc>
      </w:tr>
      <w:tr w:rsidR="00F4355E"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4355E" w:rsidRPr="00413495" w:rsidRDefault="00F4355E" w:rsidP="004C680F">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4355E" w:rsidRPr="00413495" w:rsidRDefault="002D3F09" w:rsidP="004C680F">
            <w:pPr>
              <w:rPr>
                <w:rFonts w:ascii="Arial" w:hAnsi="Arial" w:cs="Arial"/>
                <w:lang w:val="es-MX"/>
              </w:rPr>
            </w:pPr>
            <w:r w:rsidRPr="002D3F09">
              <w:rPr>
                <w:rFonts w:ascii="Arial" w:hAnsi="Arial" w:cs="Arial"/>
                <w:lang w:val="es-MX"/>
              </w:rPr>
              <w:t>Director</w:t>
            </w:r>
            <w:r>
              <w:rPr>
                <w:rFonts w:ascii="Arial" w:hAnsi="Arial" w:cs="Arial"/>
                <w:lang w:val="es-MX"/>
              </w:rPr>
              <w:t xml:space="preserve"> Hospital</w:t>
            </w:r>
          </w:p>
        </w:tc>
      </w:tr>
      <w:tr w:rsidR="00500FC1"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500FC1" w:rsidRPr="00413495" w:rsidRDefault="00500FC1" w:rsidP="009931ED">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500FC1" w:rsidRPr="00413495" w:rsidRDefault="00500FC1" w:rsidP="009931ED">
            <w:pPr>
              <w:rPr>
                <w:rFonts w:ascii="Arial" w:hAnsi="Arial" w:cs="Arial"/>
                <w:lang w:val="es-MX"/>
              </w:rPr>
            </w:pPr>
            <w:r w:rsidRPr="00413495">
              <w:rPr>
                <w:rFonts w:ascii="Arial" w:hAnsi="Arial" w:cs="Arial"/>
                <w:lang w:val="es-MX"/>
              </w:rPr>
              <w:t>N/A</w:t>
            </w:r>
          </w:p>
        </w:tc>
      </w:tr>
    </w:tbl>
    <w:p w:rsidR="00A423B3" w:rsidRDefault="00A423B3" w:rsidP="00F4355E">
      <w:pPr>
        <w:rPr>
          <w:rFonts w:ascii="Arial" w:hAnsi="Arial" w:cs="Arial"/>
          <w:b/>
          <w:lang w:val="es-MX"/>
        </w:rPr>
      </w:pPr>
    </w:p>
    <w:p w:rsidR="00F4355E" w:rsidRPr="00413495" w:rsidRDefault="006C4AFF" w:rsidP="00F4355E">
      <w:pPr>
        <w:rPr>
          <w:rFonts w:ascii="Arial" w:hAnsi="Arial" w:cs="Arial"/>
          <w:b/>
          <w:lang w:val="es-MX"/>
        </w:rPr>
      </w:pPr>
      <w:r>
        <w:rPr>
          <w:rFonts w:ascii="Arial" w:hAnsi="Arial" w:cs="Arial"/>
          <w:b/>
          <w:lang w:val="es-MX"/>
        </w:rPr>
        <w:t>1.</w:t>
      </w:r>
      <w:r w:rsidR="00F4355E"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464DC0" w:rsidP="00350A54">
            <w:pPr>
              <w:autoSpaceDE w:val="0"/>
              <w:autoSpaceDN w:val="0"/>
              <w:adjustRightInd w:val="0"/>
              <w:jc w:val="both"/>
              <w:rPr>
                <w:rFonts w:ascii="Arial" w:hAnsi="Arial" w:cs="Arial"/>
              </w:rPr>
            </w:pPr>
            <w:r w:rsidRPr="00464DC0">
              <w:rPr>
                <w:rFonts w:ascii="Arial" w:hAnsi="Arial" w:cs="Arial"/>
              </w:rPr>
              <w:t>Orientar y contribuir al óptimo desarrollo e implementación de las políticas de Recursos Humanos del establecimiento, velando por la correcta ejecución de los procesos inherentes a distintas etapas del ciclo laboral del personal, de acuerdo a los lineamientos estratégicos definidos por la Institución y la normativa vigente.</w:t>
            </w:r>
          </w:p>
        </w:tc>
      </w:tr>
    </w:tbl>
    <w:p w:rsidR="002714D4" w:rsidRPr="0009772B" w:rsidRDefault="002714D4" w:rsidP="00F4355E">
      <w:pPr>
        <w:rPr>
          <w:rFonts w:ascii="Arial" w:hAnsi="Arial" w:cs="Arial"/>
          <w:b/>
        </w:rPr>
      </w:pPr>
    </w:p>
    <w:p w:rsidR="00F4355E" w:rsidRPr="0009772B" w:rsidRDefault="006C4AFF" w:rsidP="00F4355E">
      <w:pPr>
        <w:rPr>
          <w:rFonts w:ascii="Arial" w:hAnsi="Arial" w:cs="Arial"/>
          <w:b/>
          <w:lang w:val="es-MX"/>
        </w:rPr>
      </w:pPr>
      <w:r>
        <w:rPr>
          <w:rFonts w:ascii="Arial" w:hAnsi="Arial" w:cs="Arial"/>
          <w:b/>
          <w:lang w:val="es-MX"/>
        </w:rPr>
        <w:t>1.</w:t>
      </w:r>
      <w:r w:rsidR="00F4355E" w:rsidRPr="0009772B">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583"/>
        <w:gridCol w:w="1843"/>
        <w:gridCol w:w="1720"/>
      </w:tblGrid>
      <w:tr w:rsidR="004D4DAB" w:rsidRPr="007B3BA7" w:rsidTr="00EB23F5">
        <w:trPr>
          <w:jc w:val="center"/>
        </w:trPr>
        <w:tc>
          <w:tcPr>
            <w:tcW w:w="4815" w:type="dxa"/>
          </w:tcPr>
          <w:p w:rsidR="004D4DAB" w:rsidRPr="007B3BA7" w:rsidRDefault="004D4DAB" w:rsidP="007B3BA7">
            <w:pPr>
              <w:ind w:left="337" w:hanging="337"/>
              <w:jc w:val="center"/>
              <w:rPr>
                <w:rFonts w:ascii="Arial" w:hAnsi="Arial" w:cs="Arial"/>
                <w:b/>
                <w:sz w:val="20"/>
                <w:szCs w:val="20"/>
                <w:highlight w:val="yellow"/>
                <w:lang w:val="es-MX"/>
              </w:rPr>
            </w:pPr>
            <w:r w:rsidRPr="007B3BA7">
              <w:rPr>
                <w:rFonts w:ascii="Arial" w:hAnsi="Arial" w:cs="Arial"/>
                <w:b/>
                <w:sz w:val="20"/>
                <w:szCs w:val="20"/>
                <w:lang w:val="es-MX"/>
              </w:rPr>
              <w:t>Funciones</w:t>
            </w:r>
          </w:p>
        </w:tc>
        <w:tc>
          <w:tcPr>
            <w:tcW w:w="1583" w:type="dxa"/>
          </w:tcPr>
          <w:p w:rsidR="004D4DAB" w:rsidRPr="007B3BA7" w:rsidRDefault="004D4DAB" w:rsidP="004C680F">
            <w:pPr>
              <w:jc w:val="center"/>
              <w:rPr>
                <w:rFonts w:ascii="Arial" w:hAnsi="Arial" w:cs="Arial"/>
                <w:b/>
                <w:sz w:val="20"/>
                <w:szCs w:val="20"/>
                <w:lang w:val="es-MX"/>
              </w:rPr>
            </w:pPr>
            <w:r w:rsidRPr="007B3BA7">
              <w:rPr>
                <w:rFonts w:ascii="Arial" w:hAnsi="Arial" w:cs="Arial"/>
                <w:b/>
                <w:sz w:val="20"/>
                <w:szCs w:val="20"/>
                <w:lang w:val="es-MX"/>
              </w:rPr>
              <w:t xml:space="preserve">Frecuencia </w:t>
            </w:r>
          </w:p>
        </w:tc>
        <w:tc>
          <w:tcPr>
            <w:tcW w:w="1843" w:type="dxa"/>
          </w:tcPr>
          <w:p w:rsidR="004D4DAB" w:rsidRPr="007B3BA7" w:rsidRDefault="004D4DAB" w:rsidP="0009772B">
            <w:pPr>
              <w:jc w:val="center"/>
              <w:rPr>
                <w:rFonts w:ascii="Arial" w:hAnsi="Arial" w:cs="Arial"/>
                <w:b/>
                <w:sz w:val="20"/>
                <w:szCs w:val="20"/>
                <w:lang w:val="es-MX"/>
              </w:rPr>
            </w:pPr>
            <w:r w:rsidRPr="007B3BA7">
              <w:rPr>
                <w:rFonts w:ascii="Arial" w:hAnsi="Arial" w:cs="Arial"/>
                <w:b/>
                <w:sz w:val="20"/>
                <w:szCs w:val="20"/>
                <w:lang w:val="es-MX"/>
              </w:rPr>
              <w:t>Nivel  de Responsabilidad</w:t>
            </w:r>
          </w:p>
        </w:tc>
        <w:tc>
          <w:tcPr>
            <w:tcW w:w="1720" w:type="dxa"/>
          </w:tcPr>
          <w:p w:rsidR="004D4DAB" w:rsidRPr="007B3BA7" w:rsidRDefault="004D4DAB" w:rsidP="004C680F">
            <w:pPr>
              <w:jc w:val="center"/>
              <w:rPr>
                <w:rFonts w:ascii="Arial" w:hAnsi="Arial" w:cs="Arial"/>
                <w:b/>
                <w:sz w:val="20"/>
                <w:szCs w:val="20"/>
                <w:lang w:val="es-MX"/>
              </w:rPr>
            </w:pPr>
            <w:r w:rsidRPr="007B3BA7">
              <w:rPr>
                <w:rFonts w:ascii="Arial" w:hAnsi="Arial" w:cs="Arial"/>
                <w:b/>
                <w:sz w:val="20"/>
                <w:szCs w:val="20"/>
                <w:lang w:val="es-MX"/>
              </w:rPr>
              <w:t xml:space="preserve">Observaciones </w:t>
            </w: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Supervisar el efectivo funcionamiento de los sistemas de reclutamiento, selección, inducción, orientación, evaluación de desempeño, formación y desarrollo de los recursos humanos, y desvinculación, de acuerdo a la normativa vigente.</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lastRenderedPageBreak/>
              <w:t>Velar por el cumplimiento a la normativa vigente respecto al pago de las remuneraciones, beneficios económicos y sociales.</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619"/>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Supervisar el cumplimiento sobre las normas de prevención de riesgos y enfermedades profesionales de la Ley 19.490 para todo el personal del establecimiento.</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7B3BA7">
            <w:pPr>
              <w:jc w:val="both"/>
              <w:rPr>
                <w:rFonts w:ascii="Arial" w:hAnsi="Arial" w:cs="Arial"/>
                <w:spacing w:val="-3"/>
                <w:sz w:val="20"/>
                <w:szCs w:val="20"/>
              </w:rPr>
            </w:pPr>
            <w:r w:rsidRPr="007B3BA7">
              <w:rPr>
                <w:rFonts w:ascii="Arial" w:hAnsi="Arial" w:cs="Arial"/>
                <w:spacing w:val="-3"/>
                <w:sz w:val="20"/>
                <w:szCs w:val="20"/>
              </w:rPr>
              <w:t>Visar, tramitar y registrar el reconocimiento y término de beneficios pecuniarios tales como: Movilización, Caja, Horas Extraordinarias, Bienios y Trienios ley 15076, Estimulo, Asignación de Responsabilidad Profesional, Permanencia, Bono Escolaridad y Autorización a Seminarios, Congresos con o sin derecho a viático.</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7B3BA7">
            <w:pPr>
              <w:jc w:val="both"/>
              <w:rPr>
                <w:rFonts w:ascii="Arial" w:hAnsi="Arial" w:cs="Arial"/>
                <w:iCs/>
                <w:sz w:val="20"/>
                <w:szCs w:val="20"/>
              </w:rPr>
            </w:pPr>
            <w:r w:rsidRPr="007B3BA7">
              <w:rPr>
                <w:rFonts w:ascii="Arial" w:hAnsi="Arial" w:cs="Arial"/>
                <w:spacing w:val="-3"/>
                <w:sz w:val="20"/>
                <w:szCs w:val="20"/>
              </w:rPr>
              <w:t>Visar, tramitar y registrar</w:t>
            </w:r>
            <w:r w:rsidRPr="007B3BA7">
              <w:rPr>
                <w:rFonts w:ascii="Arial" w:hAnsi="Arial" w:cs="Arial"/>
                <w:sz w:val="20"/>
                <w:szCs w:val="20"/>
              </w:rPr>
              <w:t xml:space="preserve"> la autorización de Feriados, revisión de licencias médicas y asignaciones familiares.</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Diariamente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jc w:val="center"/>
        </w:trPr>
        <w:tc>
          <w:tcPr>
            <w:tcW w:w="4815" w:type="dxa"/>
          </w:tcPr>
          <w:p w:rsidR="00393131" w:rsidRPr="007B3BA7" w:rsidRDefault="00393131" w:rsidP="007B3BA7">
            <w:pPr>
              <w:jc w:val="both"/>
              <w:rPr>
                <w:rFonts w:ascii="Arial" w:hAnsi="Arial" w:cs="Arial"/>
                <w:iCs/>
                <w:color w:val="FFC000"/>
                <w:sz w:val="20"/>
                <w:szCs w:val="20"/>
              </w:rPr>
            </w:pPr>
            <w:r w:rsidRPr="007B3BA7">
              <w:rPr>
                <w:rFonts w:ascii="Arial" w:hAnsi="Arial" w:cs="Arial"/>
                <w:sz w:val="20"/>
                <w:szCs w:val="20"/>
              </w:rPr>
              <w:t>Gestionar el cumplimiento de los compromisos de gestión anual relacionados con la autogestión y los requisitos establecidos para la acreditación del Hospital.</w:t>
            </w:r>
          </w:p>
        </w:tc>
        <w:tc>
          <w:tcPr>
            <w:tcW w:w="1583" w:type="dxa"/>
          </w:tcPr>
          <w:p w:rsidR="00393131" w:rsidRPr="007B3BA7" w:rsidRDefault="00393131" w:rsidP="00393131">
            <w:pPr>
              <w:rPr>
                <w:rFonts w:ascii="Arial" w:hAnsi="Arial" w:cs="Arial"/>
                <w:sz w:val="20"/>
                <w:szCs w:val="20"/>
              </w:rPr>
            </w:pPr>
            <w:r w:rsidRPr="007B3BA7">
              <w:rPr>
                <w:rFonts w:ascii="Arial" w:hAnsi="Arial" w:cs="Arial"/>
                <w:sz w:val="20"/>
                <w:szCs w:val="20"/>
              </w:rPr>
              <w:t>Mensualmente</w:t>
            </w:r>
          </w:p>
        </w:tc>
        <w:tc>
          <w:tcPr>
            <w:tcW w:w="1843" w:type="dxa"/>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Gestionar el cumplimiento de las metas sanitarias en relación al área de Recursos Humanos.</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 xml:space="preserve">Mensualmente </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iCs/>
                <w:sz w:val="20"/>
                <w:szCs w:val="20"/>
              </w:rPr>
            </w:pPr>
            <w:r w:rsidRPr="007B3BA7">
              <w:rPr>
                <w:rFonts w:ascii="Arial" w:hAnsi="Arial" w:cs="Arial"/>
                <w:sz w:val="20"/>
                <w:szCs w:val="20"/>
              </w:rPr>
              <w:t>Distribuir la dotación de personal autorizada por el Servicio de Salud en cargos y horas médicas para cada Centro de Responsabilidad del Establecimiento.</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 xml:space="preserve">Anualmente </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color w:val="FF0000"/>
                <w:sz w:val="20"/>
                <w:szCs w:val="20"/>
              </w:rPr>
            </w:pPr>
            <w:r w:rsidRPr="007B3BA7">
              <w:rPr>
                <w:rFonts w:ascii="Arial" w:hAnsi="Arial" w:cs="Arial"/>
                <w:sz w:val="20"/>
                <w:szCs w:val="20"/>
              </w:rPr>
              <w:t>Confeccionar y actualizar el Manual de Organización del Centro de Responsabilidad de Gestión de Personas.</w:t>
            </w:r>
            <w:r w:rsidRPr="007B3BA7">
              <w:rPr>
                <w:rFonts w:ascii="Arial" w:hAnsi="Arial" w:cs="Arial"/>
                <w:iCs/>
                <w:color w:val="FF0000"/>
                <w:sz w:val="20"/>
                <w:szCs w:val="20"/>
              </w:rPr>
              <w:t xml:space="preserve"> </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Anualmente</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393131" w:rsidRPr="007B3BA7" w:rsidTr="00EB23F5">
        <w:trPr>
          <w:trHeight w:val="128"/>
          <w:jc w:val="center"/>
        </w:trPr>
        <w:tc>
          <w:tcPr>
            <w:tcW w:w="4815" w:type="dxa"/>
          </w:tcPr>
          <w:p w:rsidR="00393131" w:rsidRPr="007B3BA7" w:rsidRDefault="00393131" w:rsidP="007B3BA7">
            <w:pPr>
              <w:jc w:val="both"/>
              <w:rPr>
                <w:rFonts w:ascii="Arial" w:hAnsi="Arial" w:cs="Arial"/>
                <w:sz w:val="20"/>
                <w:szCs w:val="20"/>
              </w:rPr>
            </w:pPr>
            <w:r w:rsidRPr="007B3BA7">
              <w:rPr>
                <w:rFonts w:ascii="Arial" w:hAnsi="Arial" w:cs="Arial"/>
                <w:sz w:val="20"/>
                <w:szCs w:val="20"/>
              </w:rPr>
              <w:t>Mantener actualizados los sistemas de información para la gestión de recursos humanos compatibles con los de la Red Asistencial.</w:t>
            </w:r>
          </w:p>
        </w:tc>
        <w:tc>
          <w:tcPr>
            <w:tcW w:w="158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393131" w:rsidRPr="007B3BA7" w:rsidRDefault="00393131" w:rsidP="00393131">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393131" w:rsidRPr="007B3BA7" w:rsidRDefault="00393131" w:rsidP="00393131">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Definir y aplicar indicadores de gestión de recurso humano y monitorearlos permanentemente como: ausentismo laboral; porcentajes de cumplimiento del gasto ejecutado versus presupuesto del subtitulo 21; índice de accidentabilidad y siniestralidad; utilización de los cupos de las diferentes asignaciones; indicadores de capacitación.</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 xml:space="preserve">Integrar y Participar en el Comité Técnico de la Institución y en otros que sea asignado por la Subdirección Administrativa o Dirección del Hospital, como son el  Equipo Directivo del HJNC, el  comité de Mejoramiento del entorno laboral,  Comité Bipartito de Capacitación de ambas Leyes 18.834 y 19.664., Comité de calidad,. Comité ley de transparencia, Comité paritario, Comité desvinculación, Comité de ausentismo, Comité de </w:t>
            </w:r>
            <w:r w:rsidRPr="007B3BA7">
              <w:rPr>
                <w:rFonts w:ascii="Arial" w:hAnsi="Arial" w:cs="Arial"/>
                <w:sz w:val="20"/>
                <w:szCs w:val="20"/>
              </w:rPr>
              <w:lastRenderedPageBreak/>
              <w:t>acoso sexual y laboral, Consejos técnicos, entre otros.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lastRenderedPageBreak/>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Participar en las reuniones de coordinación con los representantes de las asociaciones gremiales.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del proceso de calificación de la ley 18.834, 15.076 y 19.664.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del proceso de acreditación de competencias de los estamentos Auxiliares, Administrativos y Técnicos necesarios para el ascensos.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la acreditación profesional enviando al SS Arica los profesionales acreditables a los 3, 6 y 9 años,</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la conformación de los tramos de la Ley 19.490.</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Trimestral</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cumplimiento del programa de trabajo anual con nuestro Organismo Administrador de la Ley 16.744.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detección y entrega de los elementos de protección personal y de incendio.</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 xml:space="preserve">Supervisar y coordinar la ejecución de los concursos para la asignación profesional de la Ley 18.834 (24 cupos) y de la Ley 19.664 (jefes médicos). </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correcto funcionamiento de la sala cuna y jardín infantil del Hospital, asegurándose el cumplimiento de la Ley.</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la entrega de apoyo de asistencia social a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el correcto y oportuno registro y de las resoluciones en el sistema de registro de personal de la Contraloría (</w:t>
            </w:r>
            <w:proofErr w:type="spellStart"/>
            <w:r w:rsidRPr="007B3BA7">
              <w:rPr>
                <w:rFonts w:ascii="Arial" w:hAnsi="Arial" w:cs="Arial"/>
                <w:sz w:val="20"/>
                <w:szCs w:val="20"/>
              </w:rPr>
              <w:t>siaper</w:t>
            </w:r>
            <w:proofErr w:type="spellEnd"/>
            <w:r w:rsidRPr="007B3BA7">
              <w:rPr>
                <w:rFonts w:ascii="Arial" w:hAnsi="Arial" w:cs="Arial"/>
                <w:sz w:val="20"/>
                <w:szCs w:val="20"/>
              </w:rPr>
              <w:t>).</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Diariamente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Colaborar en la ejecución de programa de retiro voluntario y velar por la tramitación oportuna de los documentos necesarios para llevar a cabo el proceso.</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la ejecución de los programas anuales de capacitación de las leyes 18.834 y 19.664.</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y coordinar el correcto registro de las capacitaciones realizadas por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Mensualmente</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Supervisar las acciones para mejorar el clima laboral de los funcionarios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lastRenderedPageBreak/>
              <w:t>Coordinarse con la Subdirección de Recursos Humanos del SS</w:t>
            </w:r>
            <w:r w:rsidR="00E05B80">
              <w:rPr>
                <w:rFonts w:ascii="Arial" w:hAnsi="Arial" w:cs="Arial"/>
                <w:sz w:val="20"/>
                <w:szCs w:val="20"/>
              </w:rPr>
              <w:t xml:space="preserve"> </w:t>
            </w:r>
            <w:r w:rsidRPr="007B3BA7">
              <w:rPr>
                <w:rFonts w:ascii="Arial" w:hAnsi="Arial" w:cs="Arial"/>
                <w:sz w:val="20"/>
                <w:szCs w:val="20"/>
              </w:rPr>
              <w:t>Arica.</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r w:rsidR="007B3BA7" w:rsidRPr="007B3BA7" w:rsidTr="00EB23F5">
        <w:trPr>
          <w:trHeight w:val="128"/>
          <w:jc w:val="center"/>
        </w:trPr>
        <w:tc>
          <w:tcPr>
            <w:tcW w:w="4815" w:type="dxa"/>
          </w:tcPr>
          <w:p w:rsidR="007B3BA7" w:rsidRPr="007B3BA7" w:rsidRDefault="007B3BA7" w:rsidP="007B3BA7">
            <w:pPr>
              <w:jc w:val="both"/>
              <w:rPr>
                <w:rFonts w:ascii="Arial" w:hAnsi="Arial" w:cs="Arial"/>
                <w:sz w:val="20"/>
                <w:szCs w:val="20"/>
              </w:rPr>
            </w:pPr>
            <w:r w:rsidRPr="007B3BA7">
              <w:rPr>
                <w:rFonts w:ascii="Arial" w:hAnsi="Arial" w:cs="Arial"/>
                <w:sz w:val="20"/>
                <w:szCs w:val="20"/>
              </w:rPr>
              <w:t>Otras atribuciones que sean asignadas o determinadas por la Dirección o Subdirección Administrativa del Hospital</w:t>
            </w:r>
          </w:p>
        </w:tc>
        <w:tc>
          <w:tcPr>
            <w:tcW w:w="158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Según Requerimiento</w:t>
            </w:r>
          </w:p>
        </w:tc>
        <w:tc>
          <w:tcPr>
            <w:tcW w:w="1843" w:type="dxa"/>
            <w:shd w:val="clear" w:color="auto" w:fill="auto"/>
          </w:tcPr>
          <w:p w:rsidR="007B3BA7" w:rsidRPr="007B3BA7" w:rsidRDefault="007B3BA7" w:rsidP="007B3BA7">
            <w:pPr>
              <w:rPr>
                <w:rFonts w:ascii="Arial" w:hAnsi="Arial" w:cs="Arial"/>
                <w:sz w:val="20"/>
                <w:szCs w:val="20"/>
              </w:rPr>
            </w:pPr>
            <w:r w:rsidRPr="007B3BA7">
              <w:rPr>
                <w:rFonts w:ascii="Arial" w:hAnsi="Arial" w:cs="Arial"/>
                <w:sz w:val="20"/>
                <w:szCs w:val="20"/>
              </w:rPr>
              <w:t>Completa</w:t>
            </w:r>
          </w:p>
        </w:tc>
        <w:tc>
          <w:tcPr>
            <w:tcW w:w="1720" w:type="dxa"/>
            <w:shd w:val="clear" w:color="auto" w:fill="auto"/>
          </w:tcPr>
          <w:p w:rsidR="007B3BA7" w:rsidRPr="007B3BA7" w:rsidRDefault="007B3BA7" w:rsidP="007B3BA7">
            <w:pPr>
              <w:jc w:val="center"/>
              <w:rPr>
                <w:rFonts w:ascii="Arial" w:hAnsi="Arial" w:cs="Arial"/>
                <w:sz w:val="20"/>
                <w:szCs w:val="20"/>
                <w:lang w:val="es-MX"/>
              </w:rPr>
            </w:pPr>
          </w:p>
        </w:tc>
      </w:tr>
    </w:tbl>
    <w:p w:rsidR="00AB6C6F" w:rsidRDefault="00AB6C6F" w:rsidP="00F4355E">
      <w:pPr>
        <w:jc w:val="both"/>
        <w:rPr>
          <w:rFonts w:ascii="Arial" w:hAnsi="Arial" w:cs="Arial"/>
          <w:b/>
          <w:lang w:val="es-MX"/>
        </w:rPr>
      </w:pPr>
    </w:p>
    <w:p w:rsidR="00F4355E" w:rsidRPr="0009772B" w:rsidRDefault="004A3EB7" w:rsidP="00F4355E">
      <w:pPr>
        <w:jc w:val="both"/>
        <w:rPr>
          <w:rFonts w:ascii="Arial" w:hAnsi="Arial" w:cs="Arial"/>
          <w:b/>
          <w:lang w:val="es-MX"/>
        </w:rPr>
      </w:pPr>
      <w:r>
        <w:rPr>
          <w:rFonts w:ascii="Arial" w:hAnsi="Arial" w:cs="Arial"/>
          <w:b/>
          <w:lang w:val="es-MX"/>
        </w:rPr>
        <w:t>1.</w:t>
      </w:r>
      <w:r w:rsidR="00F4355E"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Default="00500FC1" w:rsidP="00F4355E">
      <w:pPr>
        <w:tabs>
          <w:tab w:val="center" w:pos="4420"/>
        </w:tabs>
        <w:jc w:val="both"/>
        <w:rPr>
          <w:rFonts w:ascii="Arial" w:hAnsi="Arial" w:cs="Arial"/>
          <w:b/>
          <w:i/>
          <w:color w:val="FF0000"/>
          <w:lang w:val="es-ES_tradnl"/>
        </w:rPr>
      </w:pPr>
    </w:p>
    <w:p w:rsidR="00F4355E" w:rsidRPr="002714D4" w:rsidRDefault="004A3EB7" w:rsidP="00F4355E">
      <w:pPr>
        <w:jc w:val="both"/>
        <w:rPr>
          <w:rFonts w:ascii="Arial" w:hAnsi="Arial" w:cs="Arial"/>
          <w:b/>
        </w:rPr>
      </w:pPr>
      <w:r>
        <w:rPr>
          <w:rFonts w:ascii="Arial" w:hAnsi="Arial" w:cs="Arial"/>
          <w:b/>
        </w:rPr>
        <w:t>1.</w:t>
      </w:r>
      <w:r w:rsidR="00F4355E" w:rsidRPr="002714D4">
        <w:rPr>
          <w:rFonts w:ascii="Arial" w:hAnsi="Arial" w:cs="Arial"/>
          <w:b/>
        </w:rPr>
        <w:t xml:space="preserve">5. REQUISITOS FORMALES DE EDUCACIÓN, EXPERIENCIA Y ENTRENAMIENTO  </w:t>
      </w:r>
    </w:p>
    <w:p w:rsidR="00F4355E" w:rsidRPr="002714D4" w:rsidRDefault="004A3EB7" w:rsidP="00F4355E">
      <w:pPr>
        <w:jc w:val="both"/>
        <w:rPr>
          <w:rFonts w:ascii="Arial" w:hAnsi="Arial" w:cs="Arial"/>
          <w:b/>
          <w:lang w:val="es-MX"/>
        </w:rPr>
      </w:pPr>
      <w:r>
        <w:rPr>
          <w:rFonts w:ascii="Arial" w:hAnsi="Arial" w:cs="Arial"/>
          <w:b/>
        </w:rPr>
        <w:t>1.</w:t>
      </w:r>
      <w:r w:rsidR="00F4355E"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AE63F9"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4A3EB7"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 xml:space="preserve">5.2. </w:t>
      </w:r>
      <w:proofErr w:type="gramStart"/>
      <w:r w:rsidR="00F4355E" w:rsidRPr="002714D4">
        <w:rPr>
          <w:rFonts w:ascii="Arial" w:hAnsi="Arial" w:cs="Arial"/>
          <w:b/>
          <w:lang w:val="pt-BR"/>
        </w:rPr>
        <w:t>Título(</w:t>
      </w:r>
      <w:proofErr w:type="gramEnd"/>
      <w:r w:rsidR="00F4355E" w:rsidRPr="002714D4">
        <w:rPr>
          <w:rFonts w:ascii="Arial" w:hAnsi="Arial" w:cs="Arial"/>
          <w:b/>
          <w:lang w:val="pt-BR"/>
        </w:rPr>
        <w:t xml:space="preserve">s) Requerido(s) /Área (s) de </w:t>
      </w:r>
      <w:proofErr w:type="spellStart"/>
      <w:r w:rsidR="00F4355E"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AE63F9" w:rsidP="00582D33">
            <w:pPr>
              <w:jc w:val="both"/>
              <w:rPr>
                <w:rFonts w:ascii="Arial" w:hAnsi="Arial" w:cs="Arial"/>
              </w:rPr>
            </w:pPr>
            <w:r w:rsidRPr="00AE63F9">
              <w:rPr>
                <w:rFonts w:ascii="Arial" w:hAnsi="Arial" w:cs="Arial"/>
              </w:rPr>
              <w:t>Ingeniero en Administración, Ing. Comercial, Ing. Civil industrial, Ing. En Control de Gestión, Psicólogo y otros Profesionales equivalentes o del área de la Salud; con formación de al menos 8 semestres de duración y con formación en el área de gestión de RRHH.</w:t>
            </w:r>
            <w:r>
              <w:rPr>
                <w:rFonts w:ascii="Arial" w:hAnsi="Arial" w:cs="Arial"/>
              </w:rPr>
              <w:t xml:space="preserve"> </w:t>
            </w:r>
          </w:p>
        </w:tc>
      </w:tr>
    </w:tbl>
    <w:p w:rsidR="00696296" w:rsidRDefault="00696296" w:rsidP="00F4355E">
      <w:pPr>
        <w:jc w:val="both"/>
        <w:rPr>
          <w:rFonts w:ascii="Arial" w:hAnsi="Arial" w:cs="Arial"/>
          <w:b/>
          <w:lang w:val="pt-BR"/>
        </w:rPr>
      </w:pPr>
    </w:p>
    <w:p w:rsidR="00F4355E" w:rsidRPr="002714D4" w:rsidRDefault="004A3EB7" w:rsidP="00F4355E">
      <w:pPr>
        <w:jc w:val="both"/>
        <w:rPr>
          <w:rFonts w:ascii="Arial" w:hAnsi="Arial" w:cs="Arial"/>
          <w:b/>
          <w:lang w:val="pt-BR"/>
        </w:rPr>
      </w:pPr>
      <w:r>
        <w:rPr>
          <w:rFonts w:ascii="Arial" w:hAnsi="Arial" w:cs="Arial"/>
          <w:b/>
          <w:lang w:val="pt-BR"/>
        </w:rPr>
        <w:t>1.</w:t>
      </w:r>
      <w:r w:rsidR="00F4355E"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AE63F9" w:rsidRDefault="00AE63F9" w:rsidP="004C680F">
            <w:pPr>
              <w:jc w:val="both"/>
              <w:rPr>
                <w:rFonts w:ascii="Arial" w:hAnsi="Arial" w:cs="Arial"/>
                <w:b/>
                <w:lang w:val="es-MX"/>
              </w:rPr>
            </w:pPr>
            <w:r>
              <w:rPr>
                <w:rFonts w:ascii="Arial" w:hAnsi="Arial" w:cs="Arial"/>
                <w:b/>
                <w:lang w:val="es-MX"/>
              </w:rPr>
              <w:t>X</w:t>
            </w: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067422" w:rsidP="001270CE">
            <w:pPr>
              <w:jc w:val="both"/>
              <w:rPr>
                <w:rFonts w:ascii="Arial" w:hAnsi="Arial" w:cs="Arial"/>
                <w:lang w:val="es-MX"/>
              </w:rPr>
            </w:pPr>
            <w:r>
              <w:rPr>
                <w:rFonts w:ascii="Arial" w:hAnsi="Arial" w:cs="Arial"/>
                <w:lang w:val="es-MX"/>
              </w:rPr>
              <w:t>Magister</w:t>
            </w:r>
            <w:r w:rsidR="001270CE">
              <w:rPr>
                <w:rFonts w:ascii="Arial" w:hAnsi="Arial" w:cs="Arial"/>
                <w:lang w:val="es-MX"/>
              </w:rPr>
              <w:t xml:space="preserve"> o Post Titulo </w:t>
            </w:r>
            <w:r>
              <w:rPr>
                <w:rFonts w:ascii="Arial" w:hAnsi="Arial" w:cs="Arial"/>
                <w:lang w:val="es-MX"/>
              </w:rPr>
              <w:t xml:space="preserve">en Recursos Humanos, Gestión de Organizacional o </w:t>
            </w:r>
            <w:r w:rsidR="00AE63F9" w:rsidRPr="00B95A6F">
              <w:rPr>
                <w:rFonts w:ascii="Arial" w:hAnsi="Arial" w:cs="Arial"/>
                <w:lang w:val="es-MX"/>
              </w:rPr>
              <w:t xml:space="preserve">similar </w:t>
            </w:r>
            <w:r w:rsidR="00AE63F9">
              <w:rPr>
                <w:rFonts w:ascii="Arial" w:hAnsi="Arial" w:cs="Arial"/>
                <w:lang w:val="es-MX"/>
              </w:rPr>
              <w:t>(obligatorio)</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6A5E96" w:rsidRPr="002714D4" w:rsidRDefault="004A3EB7"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413"/>
        <w:gridCol w:w="1122"/>
        <w:gridCol w:w="1273"/>
      </w:tblGrid>
      <w:tr w:rsidR="00D1421D" w:rsidTr="00291532">
        <w:trPr>
          <w:trHeight w:val="226"/>
          <w:jc w:val="center"/>
        </w:trPr>
        <w:tc>
          <w:tcPr>
            <w:tcW w:w="2220" w:type="dxa"/>
            <w:tcBorders>
              <w:top w:val="nil"/>
              <w:left w:val="nil"/>
              <w:bottom w:val="single" w:sz="4" w:space="0" w:color="auto"/>
              <w:right w:val="nil"/>
            </w:tcBorders>
          </w:tcPr>
          <w:p w:rsidR="00D1421D" w:rsidRPr="00C80D8D" w:rsidRDefault="00D1421D" w:rsidP="00DC1658">
            <w:pPr>
              <w:rPr>
                <w:rFonts w:ascii="Arial" w:hAnsi="Arial" w:cs="Arial"/>
                <w:lang w:val="es-MX"/>
              </w:rPr>
            </w:pPr>
          </w:p>
        </w:tc>
        <w:tc>
          <w:tcPr>
            <w:tcW w:w="4485" w:type="dxa"/>
            <w:tcBorders>
              <w:top w:val="nil"/>
              <w:left w:val="nil"/>
              <w:bottom w:val="single" w:sz="4" w:space="0" w:color="auto"/>
              <w:right w:val="single" w:sz="4" w:space="0" w:color="auto"/>
            </w:tcBorders>
          </w:tcPr>
          <w:p w:rsidR="00D1421D" w:rsidRPr="00C80D8D" w:rsidRDefault="00D1421D" w:rsidP="00DC1658">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D1421D" w:rsidRPr="006F0BC1" w:rsidRDefault="00D1421D" w:rsidP="00304C2D">
            <w:pPr>
              <w:jc w:val="center"/>
              <w:rPr>
                <w:rFonts w:ascii="Arial" w:hAnsi="Arial" w:cs="Arial"/>
                <w:b/>
                <w:sz w:val="20"/>
                <w:szCs w:val="20"/>
              </w:rPr>
            </w:pPr>
            <w:r w:rsidRPr="006F0BC1">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D1421D" w:rsidRPr="006F0BC1" w:rsidRDefault="00D1421D" w:rsidP="00304C2D">
            <w:pPr>
              <w:jc w:val="center"/>
              <w:rPr>
                <w:rFonts w:ascii="Arial" w:hAnsi="Arial" w:cs="Arial"/>
                <w:b/>
                <w:sz w:val="20"/>
                <w:szCs w:val="20"/>
              </w:rPr>
            </w:pPr>
            <w:r w:rsidRPr="006F0BC1">
              <w:rPr>
                <w:rFonts w:ascii="Arial" w:hAnsi="Arial" w:cs="Arial"/>
                <w:b/>
                <w:sz w:val="20"/>
                <w:szCs w:val="20"/>
              </w:rPr>
              <w:t>Excluyente</w:t>
            </w:r>
          </w:p>
        </w:tc>
      </w:tr>
      <w:tr w:rsidR="00D1421D" w:rsidTr="00DC1658">
        <w:trPr>
          <w:trHeight w:val="480"/>
          <w:jc w:val="center"/>
        </w:trPr>
        <w:tc>
          <w:tcPr>
            <w:tcW w:w="2220" w:type="dxa"/>
            <w:vMerge w:val="restart"/>
            <w:tcBorders>
              <w:top w:val="single" w:sz="4" w:space="0" w:color="auto"/>
              <w:left w:val="single" w:sz="4" w:space="0" w:color="auto"/>
              <w:right w:val="single" w:sz="4" w:space="0" w:color="auto"/>
            </w:tcBorders>
            <w:hideMark/>
          </w:tcPr>
          <w:p w:rsidR="004C344C" w:rsidRPr="004C344C" w:rsidRDefault="00D1421D" w:rsidP="00DC1658">
            <w:pPr>
              <w:rPr>
                <w:rFonts w:ascii="Arial" w:hAnsi="Arial" w:cs="Arial"/>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C92C60" w:rsidP="00C92C60">
            <w:pPr>
              <w:rPr>
                <w:rFonts w:ascii="Arial" w:hAnsi="Arial" w:cs="Arial"/>
              </w:rPr>
            </w:pPr>
            <w:r w:rsidRPr="00C92C60">
              <w:rPr>
                <w:rFonts w:ascii="Arial" w:hAnsi="Arial" w:cs="Arial"/>
              </w:rPr>
              <w:t>Estatuto Administrativo (obligatorio).</w:t>
            </w:r>
          </w:p>
        </w:tc>
        <w:tc>
          <w:tcPr>
            <w:tcW w:w="1123" w:type="dxa"/>
            <w:tcBorders>
              <w:top w:val="single" w:sz="4" w:space="0" w:color="auto"/>
              <w:left w:val="single" w:sz="4" w:space="0" w:color="auto"/>
              <w:right w:val="single" w:sz="4" w:space="0" w:color="auto"/>
            </w:tcBorders>
          </w:tcPr>
          <w:p w:rsidR="00D1421D" w:rsidRPr="00C92C60" w:rsidRDefault="00D1421D" w:rsidP="00304C2D">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D1421D" w:rsidRPr="00C92C60" w:rsidRDefault="00C92C60" w:rsidP="00304C2D">
            <w:pPr>
              <w:jc w:val="center"/>
              <w:rPr>
                <w:rFonts w:ascii="Arial" w:hAnsi="Arial" w:cs="Arial"/>
                <w:b/>
              </w:rPr>
            </w:pPr>
            <w:r w:rsidRPr="00C92C60">
              <w:rPr>
                <w:rFonts w:ascii="Arial" w:hAnsi="Arial" w:cs="Arial"/>
                <w:b/>
              </w:rPr>
              <w:t>X</w:t>
            </w:r>
          </w:p>
        </w:tc>
      </w:tr>
      <w:tr w:rsidR="00D1421D" w:rsidTr="00DC1658">
        <w:trPr>
          <w:trHeight w:val="450"/>
          <w:jc w:val="center"/>
        </w:trPr>
        <w:tc>
          <w:tcPr>
            <w:tcW w:w="2220" w:type="dxa"/>
            <w:vMerge/>
            <w:tcBorders>
              <w:left w:val="single" w:sz="4" w:space="0" w:color="auto"/>
              <w:right w:val="single" w:sz="4" w:space="0" w:color="auto"/>
            </w:tcBorders>
            <w:hideMark/>
          </w:tcPr>
          <w:p w:rsidR="00D1421D" w:rsidRPr="00C80D8D" w:rsidRDefault="00D1421D" w:rsidP="00DC1658">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C92C60" w:rsidP="00DC1658">
            <w:pPr>
              <w:rPr>
                <w:rFonts w:ascii="Arial" w:hAnsi="Arial" w:cs="Arial"/>
              </w:rPr>
            </w:pPr>
            <w:r w:rsidRPr="00C92C60">
              <w:rPr>
                <w:rFonts w:ascii="Arial" w:hAnsi="Arial" w:cs="Arial"/>
              </w:rPr>
              <w:t>Cursos de Excel (obligatorio, habilidades demostrables).</w:t>
            </w:r>
          </w:p>
        </w:tc>
        <w:tc>
          <w:tcPr>
            <w:tcW w:w="1123" w:type="dxa"/>
            <w:tcBorders>
              <w:left w:val="single" w:sz="4" w:space="0" w:color="auto"/>
              <w:right w:val="single" w:sz="4" w:space="0" w:color="auto"/>
            </w:tcBorders>
          </w:tcPr>
          <w:p w:rsidR="00D1421D" w:rsidRPr="00C92C60" w:rsidRDefault="00067422" w:rsidP="00304C2D">
            <w:pPr>
              <w:jc w:val="center"/>
              <w:rPr>
                <w:rFonts w:ascii="Arial" w:hAnsi="Arial" w:cs="Arial"/>
                <w:b/>
              </w:rPr>
            </w:pPr>
            <w:r>
              <w:rPr>
                <w:rFonts w:ascii="Arial" w:hAnsi="Arial" w:cs="Arial"/>
                <w:b/>
              </w:rPr>
              <w:t>X</w:t>
            </w:r>
          </w:p>
        </w:tc>
        <w:tc>
          <w:tcPr>
            <w:tcW w:w="1195" w:type="dxa"/>
            <w:tcBorders>
              <w:left w:val="single" w:sz="4" w:space="0" w:color="auto"/>
              <w:right w:val="single" w:sz="4" w:space="0" w:color="auto"/>
            </w:tcBorders>
          </w:tcPr>
          <w:p w:rsidR="00D1421D" w:rsidRPr="00C92C60" w:rsidRDefault="00D1421D" w:rsidP="00304C2D">
            <w:pPr>
              <w:jc w:val="center"/>
              <w:rPr>
                <w:rFonts w:ascii="Arial" w:hAnsi="Arial" w:cs="Arial"/>
                <w:b/>
              </w:rPr>
            </w:pPr>
          </w:p>
        </w:tc>
      </w:tr>
      <w:tr w:rsidR="00D1421D" w:rsidTr="00DC1658">
        <w:trPr>
          <w:trHeight w:val="450"/>
          <w:jc w:val="center"/>
        </w:trPr>
        <w:tc>
          <w:tcPr>
            <w:tcW w:w="2220" w:type="dxa"/>
            <w:vMerge/>
            <w:tcBorders>
              <w:left w:val="single" w:sz="4" w:space="0" w:color="auto"/>
              <w:bottom w:val="single" w:sz="4" w:space="0" w:color="auto"/>
              <w:right w:val="single" w:sz="4" w:space="0" w:color="auto"/>
            </w:tcBorders>
            <w:hideMark/>
          </w:tcPr>
          <w:p w:rsidR="00D1421D" w:rsidRPr="00C80D8D" w:rsidRDefault="00D1421D" w:rsidP="00DC1658">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D1421D" w:rsidRDefault="00C92C60" w:rsidP="00C92C60">
            <w:pPr>
              <w:rPr>
                <w:rFonts w:ascii="Arial" w:hAnsi="Arial" w:cs="Arial"/>
              </w:rPr>
            </w:pPr>
            <w:r w:rsidRPr="00C92C60">
              <w:rPr>
                <w:rFonts w:ascii="Arial" w:hAnsi="Arial" w:cs="Arial"/>
              </w:rPr>
              <w:t>Ley de Transparencia o curso de Probidad Administrativa</w:t>
            </w:r>
            <w:r>
              <w:rPr>
                <w:rFonts w:ascii="Arial" w:hAnsi="Arial" w:cs="Arial"/>
              </w:rPr>
              <w:t>.</w:t>
            </w:r>
          </w:p>
        </w:tc>
        <w:tc>
          <w:tcPr>
            <w:tcW w:w="1123" w:type="dxa"/>
            <w:tcBorders>
              <w:left w:val="single" w:sz="4" w:space="0" w:color="auto"/>
              <w:bottom w:val="single" w:sz="4" w:space="0" w:color="auto"/>
              <w:right w:val="single" w:sz="4" w:space="0" w:color="auto"/>
            </w:tcBorders>
          </w:tcPr>
          <w:p w:rsidR="00D1421D" w:rsidRPr="00C92C60" w:rsidRDefault="00C92C60" w:rsidP="00304C2D">
            <w:pPr>
              <w:jc w:val="center"/>
              <w:rPr>
                <w:rFonts w:ascii="Arial" w:hAnsi="Arial" w:cs="Arial"/>
                <w:b/>
              </w:rPr>
            </w:pPr>
            <w:r w:rsidRPr="00C92C60">
              <w:rPr>
                <w:rFonts w:ascii="Arial" w:hAnsi="Arial" w:cs="Arial"/>
                <w:b/>
              </w:rPr>
              <w:t>X</w:t>
            </w:r>
          </w:p>
        </w:tc>
        <w:tc>
          <w:tcPr>
            <w:tcW w:w="1195" w:type="dxa"/>
            <w:tcBorders>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rPr>
            </w:pPr>
          </w:p>
        </w:tc>
      </w:tr>
      <w:tr w:rsidR="00D1421D" w:rsidTr="00DC1658">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DC1658">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304C2D" w:rsidP="00304C2D">
            <w:pPr>
              <w:rPr>
                <w:rFonts w:ascii="Arial" w:hAnsi="Arial" w:cs="Arial"/>
                <w:lang w:val="es-MX"/>
              </w:rPr>
            </w:pPr>
            <w:r w:rsidRPr="00304C2D">
              <w:rPr>
                <w:rFonts w:ascii="Arial" w:hAnsi="Arial" w:cs="Arial"/>
                <w:lang w:val="es-MX"/>
              </w:rPr>
              <w:t>3 años en el área de Recursos Humanos, Gestión de Personas o similar</w:t>
            </w:r>
            <w:r>
              <w:rPr>
                <w:rFonts w:ascii="Arial" w:hAnsi="Arial" w:cs="Arial"/>
                <w:lang w:val="es-MX"/>
              </w:rPr>
              <w:t>.</w:t>
            </w:r>
          </w:p>
        </w:tc>
        <w:tc>
          <w:tcPr>
            <w:tcW w:w="1123" w:type="dxa"/>
            <w:tcBorders>
              <w:top w:val="single" w:sz="4" w:space="0" w:color="auto"/>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D1421D" w:rsidRPr="00C92C60" w:rsidRDefault="00304C2D" w:rsidP="00304C2D">
            <w:pPr>
              <w:jc w:val="center"/>
              <w:rPr>
                <w:rFonts w:ascii="Arial" w:hAnsi="Arial" w:cs="Arial"/>
                <w:b/>
                <w:lang w:val="es-MX"/>
              </w:rPr>
            </w:pPr>
            <w:r>
              <w:rPr>
                <w:rFonts w:ascii="Arial" w:hAnsi="Arial" w:cs="Arial"/>
                <w:b/>
                <w:lang w:val="es-MX"/>
              </w:rPr>
              <w:t>X</w:t>
            </w:r>
          </w:p>
        </w:tc>
      </w:tr>
      <w:tr w:rsidR="00D1421D" w:rsidTr="00DC1658">
        <w:trPr>
          <w:jc w:val="center"/>
        </w:trPr>
        <w:tc>
          <w:tcPr>
            <w:tcW w:w="2220" w:type="dxa"/>
            <w:tcBorders>
              <w:top w:val="single" w:sz="4" w:space="0" w:color="auto"/>
              <w:left w:val="single" w:sz="4" w:space="0" w:color="auto"/>
              <w:bottom w:val="single" w:sz="4" w:space="0" w:color="auto"/>
              <w:right w:val="single" w:sz="4" w:space="0" w:color="auto"/>
            </w:tcBorders>
            <w:hideMark/>
          </w:tcPr>
          <w:p w:rsidR="00D1421D" w:rsidRPr="00C80D8D" w:rsidRDefault="00D1421D" w:rsidP="00DC1658">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D1421D" w:rsidRPr="00C80D8D" w:rsidRDefault="00304C2D" w:rsidP="00DC1658">
            <w:pPr>
              <w:rPr>
                <w:rFonts w:ascii="Arial" w:hAnsi="Arial" w:cs="Arial"/>
                <w:lang w:val="es-MX"/>
              </w:rPr>
            </w:pPr>
            <w:r>
              <w:rPr>
                <w:rFonts w:ascii="Arial" w:hAnsi="Arial" w:cs="Arial"/>
                <w:lang w:val="es-MX"/>
              </w:rPr>
              <w:t xml:space="preserve">3 años. </w:t>
            </w:r>
          </w:p>
        </w:tc>
        <w:tc>
          <w:tcPr>
            <w:tcW w:w="1123" w:type="dxa"/>
            <w:tcBorders>
              <w:top w:val="single" w:sz="4" w:space="0" w:color="auto"/>
              <w:left w:val="single" w:sz="4" w:space="0" w:color="auto"/>
              <w:bottom w:val="single" w:sz="4" w:space="0" w:color="auto"/>
              <w:right w:val="single" w:sz="4" w:space="0" w:color="auto"/>
            </w:tcBorders>
          </w:tcPr>
          <w:p w:rsidR="00D1421D" w:rsidRPr="00C92C60" w:rsidRDefault="00D1421D" w:rsidP="00304C2D">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D1421D" w:rsidRPr="00C92C60" w:rsidRDefault="00304C2D" w:rsidP="00304C2D">
            <w:pPr>
              <w:jc w:val="center"/>
              <w:rPr>
                <w:rFonts w:ascii="Arial" w:hAnsi="Arial" w:cs="Arial"/>
                <w:b/>
                <w:lang w:val="es-MX"/>
              </w:rPr>
            </w:pPr>
            <w:r>
              <w:rPr>
                <w:rFonts w:ascii="Arial" w:hAnsi="Arial" w:cs="Arial"/>
                <w:b/>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F4355E" w:rsidRPr="002714D4" w:rsidRDefault="004A3EB7" w:rsidP="00F4355E">
      <w:pPr>
        <w:jc w:val="both"/>
        <w:rPr>
          <w:rFonts w:ascii="Arial" w:hAnsi="Arial" w:cs="Arial"/>
          <w:b/>
          <w:lang w:val="es-MX"/>
        </w:rPr>
      </w:pPr>
      <w:r>
        <w:rPr>
          <w:rFonts w:ascii="Arial" w:hAnsi="Arial" w:cs="Arial"/>
          <w:b/>
          <w:lang w:val="es-MX"/>
        </w:rPr>
        <w:lastRenderedPageBreak/>
        <w:t>1.</w:t>
      </w:r>
      <w:r w:rsidR="00F4355E"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Procesador de texto(Word)</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Planilla Electrónica(Excel)</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067422" w:rsidP="00067422">
            <w:pPr>
              <w:jc w:val="both"/>
              <w:rPr>
                <w:rFonts w:ascii="Arial" w:hAnsi="Arial" w:cs="Arial"/>
                <w:lang w:val="es-MX"/>
              </w:rPr>
            </w:pPr>
            <w:r>
              <w:rPr>
                <w:rFonts w:ascii="Arial" w:hAnsi="Arial" w:cs="Arial"/>
                <w:lang w:val="es-MX"/>
              </w:rPr>
              <w:t>Correo Electrónico(G-Suite</w:t>
            </w:r>
            <w:r w:rsidR="00F4355E" w:rsidRPr="002714D4">
              <w:rPr>
                <w:rFonts w:ascii="Arial" w:hAnsi="Arial" w:cs="Arial"/>
                <w:lang w:val="es-MX"/>
              </w:rPr>
              <w:t>)</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r w:rsidR="00F4355E" w:rsidRPr="002714D4" w:rsidTr="00F4355E">
        <w:trPr>
          <w:jc w:val="center"/>
        </w:trPr>
        <w:tc>
          <w:tcPr>
            <w:tcW w:w="3936" w:type="dxa"/>
          </w:tcPr>
          <w:p w:rsidR="00F4355E" w:rsidRPr="002714D4" w:rsidRDefault="00F4355E" w:rsidP="004C680F">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F4355E" w:rsidRPr="002714D4" w:rsidRDefault="009474E5" w:rsidP="004C680F">
            <w:pPr>
              <w:jc w:val="center"/>
              <w:rPr>
                <w:rFonts w:ascii="Arial" w:hAnsi="Arial" w:cs="Arial"/>
                <w:b/>
                <w:lang w:val="es-MX"/>
              </w:rPr>
            </w:pPr>
            <w:r>
              <w:rPr>
                <w:rFonts w:ascii="Arial" w:hAnsi="Arial" w:cs="Arial"/>
                <w:b/>
                <w:lang w:val="es-MX"/>
              </w:rPr>
              <w:t>X</w:t>
            </w:r>
          </w:p>
        </w:tc>
        <w:tc>
          <w:tcPr>
            <w:tcW w:w="2569" w:type="dxa"/>
          </w:tcPr>
          <w:p w:rsidR="00F4355E" w:rsidRPr="002714D4" w:rsidRDefault="00F4355E" w:rsidP="004C680F">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4A3EB7" w:rsidP="00F4355E">
      <w:pPr>
        <w:rPr>
          <w:rFonts w:ascii="Arial" w:hAnsi="Arial" w:cs="Arial"/>
          <w:b/>
          <w:lang w:val="es-MX"/>
        </w:rPr>
      </w:pPr>
      <w:r>
        <w:rPr>
          <w:rFonts w:ascii="Arial" w:hAnsi="Arial" w:cs="Arial"/>
          <w:b/>
          <w:lang w:val="es-MX"/>
        </w:rPr>
        <w:t>1.</w:t>
      </w:r>
      <w:r w:rsidR="00F4355E"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 xml:space="preserve">Manejo de dinero </w:t>
            </w:r>
          </w:p>
        </w:tc>
        <w:tc>
          <w:tcPr>
            <w:tcW w:w="731" w:type="dxa"/>
          </w:tcPr>
          <w:p w:rsidR="009B1A30" w:rsidRPr="008F6D82"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información confidencial</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AD036B" w:rsidRDefault="009B1A30" w:rsidP="009B1A30">
            <w:pPr>
              <w:jc w:val="center"/>
              <w:rPr>
                <w:rFonts w:ascii="Arial" w:hAnsi="Arial" w:cs="Arial"/>
                <w:lang w:val="es-MX"/>
              </w:rPr>
            </w:pPr>
          </w:p>
        </w:tc>
        <w:tc>
          <w:tcPr>
            <w:tcW w:w="3592" w:type="dxa"/>
          </w:tcPr>
          <w:p w:rsidR="009B1A30" w:rsidRPr="002714D4" w:rsidRDefault="009B1A30" w:rsidP="009B1A30">
            <w:pPr>
              <w:jc w:val="both"/>
              <w:rPr>
                <w:rFonts w:ascii="Arial" w:hAnsi="Arial" w:cs="Arial"/>
                <w:lang w:val="es-MX"/>
              </w:rPr>
            </w:pPr>
            <w:r w:rsidRPr="009B1A30">
              <w:rPr>
                <w:rFonts w:ascii="Arial" w:hAnsi="Arial" w:cs="Arial"/>
                <w:lang w:val="es-MX"/>
              </w:rPr>
              <w:t>Información de todo e</w:t>
            </w:r>
            <w:r>
              <w:rPr>
                <w:rFonts w:ascii="Arial" w:hAnsi="Arial" w:cs="Arial"/>
                <w:lang w:val="es-MX"/>
              </w:rPr>
              <w:t xml:space="preserve">l personal del establecimiento, </w:t>
            </w:r>
            <w:r w:rsidRPr="009B1A30">
              <w:rPr>
                <w:rFonts w:ascii="Arial" w:hAnsi="Arial" w:cs="Arial"/>
                <w:lang w:val="es-MX"/>
              </w:rPr>
              <w:t>remuneraciones, licencias médicas, direcciones, entre otras.</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materiales</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5149F5" w:rsidRDefault="009B1A30" w:rsidP="009B1A30">
            <w:pPr>
              <w:jc w:val="center"/>
              <w:rPr>
                <w:rFonts w:ascii="Arial" w:hAnsi="Arial" w:cs="Arial"/>
                <w:b/>
                <w:lang w:val="es-MX"/>
              </w:rPr>
            </w:pPr>
          </w:p>
        </w:tc>
        <w:tc>
          <w:tcPr>
            <w:tcW w:w="3592" w:type="dxa"/>
          </w:tcPr>
          <w:p w:rsidR="009B1A30" w:rsidRPr="002714D4" w:rsidRDefault="009B1A30" w:rsidP="009B1A30">
            <w:pPr>
              <w:jc w:val="both"/>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herramientas</w:t>
            </w:r>
          </w:p>
        </w:tc>
        <w:tc>
          <w:tcPr>
            <w:tcW w:w="731" w:type="dxa"/>
          </w:tcPr>
          <w:p w:rsidR="009B1A30" w:rsidRPr="005149F5"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Manejo de equipos</w:t>
            </w:r>
          </w:p>
        </w:tc>
        <w:tc>
          <w:tcPr>
            <w:tcW w:w="731"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733" w:type="dxa"/>
          </w:tcPr>
          <w:p w:rsidR="009B1A30" w:rsidRPr="005149F5" w:rsidRDefault="009B1A30" w:rsidP="009B1A30">
            <w:pPr>
              <w:jc w:val="center"/>
              <w:rPr>
                <w:rFonts w:ascii="Arial" w:hAnsi="Arial" w:cs="Arial"/>
                <w:b/>
                <w:lang w:val="es-MX"/>
              </w:rPr>
            </w:pPr>
          </w:p>
        </w:tc>
        <w:tc>
          <w:tcPr>
            <w:tcW w:w="3592" w:type="dxa"/>
          </w:tcPr>
          <w:p w:rsidR="009B1A30" w:rsidRPr="002714D4" w:rsidRDefault="009B1A30" w:rsidP="009B1A30">
            <w:pPr>
              <w:jc w:val="both"/>
              <w:rPr>
                <w:rFonts w:ascii="Arial" w:hAnsi="Arial" w:cs="Arial"/>
                <w:lang w:val="es-MX"/>
              </w:rPr>
            </w:pPr>
            <w:r w:rsidRPr="009B1A30">
              <w:rPr>
                <w:rFonts w:ascii="Arial" w:hAnsi="Arial" w:cs="Arial"/>
                <w:lang w:val="es-MX"/>
              </w:rPr>
              <w:t>Computacionales</w:t>
            </w:r>
          </w:p>
        </w:tc>
      </w:tr>
      <w:tr w:rsidR="009B1A30" w:rsidRPr="002714D4" w:rsidTr="00F4355E">
        <w:trPr>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Carga o descarga de material</w:t>
            </w:r>
          </w:p>
        </w:tc>
        <w:tc>
          <w:tcPr>
            <w:tcW w:w="731" w:type="dxa"/>
          </w:tcPr>
          <w:p w:rsidR="009B1A30" w:rsidRPr="005149F5" w:rsidRDefault="009B1A30" w:rsidP="009B1A30">
            <w:pPr>
              <w:jc w:val="center"/>
              <w:rPr>
                <w:rFonts w:ascii="Arial" w:hAnsi="Arial" w:cs="Arial"/>
                <w:b/>
                <w:lang w:val="es-MX"/>
              </w:rPr>
            </w:pPr>
          </w:p>
        </w:tc>
        <w:tc>
          <w:tcPr>
            <w:tcW w:w="733" w:type="dxa"/>
          </w:tcPr>
          <w:p w:rsidR="009B1A30" w:rsidRPr="005149F5"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r w:rsidR="009B1A30" w:rsidRPr="002714D4" w:rsidTr="00696296">
        <w:trPr>
          <w:trHeight w:val="97"/>
          <w:jc w:val="center"/>
        </w:trPr>
        <w:tc>
          <w:tcPr>
            <w:tcW w:w="4052" w:type="dxa"/>
          </w:tcPr>
          <w:p w:rsidR="009B1A30" w:rsidRPr="002714D4" w:rsidRDefault="009B1A30" w:rsidP="009B1A30">
            <w:pPr>
              <w:rPr>
                <w:rFonts w:ascii="Arial" w:hAnsi="Arial" w:cs="Arial"/>
                <w:lang w:val="es-MX"/>
              </w:rPr>
            </w:pPr>
            <w:r w:rsidRPr="002714D4">
              <w:rPr>
                <w:rFonts w:ascii="Arial" w:hAnsi="Arial" w:cs="Arial"/>
                <w:lang w:val="es-MX"/>
              </w:rPr>
              <w:t xml:space="preserve">Otro Idioma (especificar). </w:t>
            </w:r>
          </w:p>
        </w:tc>
        <w:tc>
          <w:tcPr>
            <w:tcW w:w="731" w:type="dxa"/>
          </w:tcPr>
          <w:p w:rsidR="009B1A30" w:rsidRPr="00C358BA" w:rsidRDefault="009B1A30" w:rsidP="009B1A30">
            <w:pPr>
              <w:jc w:val="center"/>
              <w:rPr>
                <w:rFonts w:ascii="Arial" w:hAnsi="Arial" w:cs="Arial"/>
                <w:b/>
                <w:lang w:val="es-MX"/>
              </w:rPr>
            </w:pPr>
          </w:p>
        </w:tc>
        <w:tc>
          <w:tcPr>
            <w:tcW w:w="733" w:type="dxa"/>
          </w:tcPr>
          <w:p w:rsidR="009B1A30" w:rsidRPr="00C358BA" w:rsidRDefault="009B1A30" w:rsidP="009B1A30">
            <w:pPr>
              <w:jc w:val="center"/>
              <w:rPr>
                <w:rFonts w:ascii="Arial" w:hAnsi="Arial" w:cs="Arial"/>
                <w:b/>
                <w:lang w:val="es-MX"/>
              </w:rPr>
            </w:pPr>
            <w:r>
              <w:rPr>
                <w:rFonts w:ascii="Arial" w:hAnsi="Arial" w:cs="Arial"/>
                <w:b/>
                <w:lang w:val="es-MX"/>
              </w:rPr>
              <w:t>X</w:t>
            </w:r>
          </w:p>
        </w:tc>
        <w:tc>
          <w:tcPr>
            <w:tcW w:w="3592" w:type="dxa"/>
          </w:tcPr>
          <w:p w:rsidR="009B1A30" w:rsidRPr="002714D4" w:rsidRDefault="009B1A30" w:rsidP="009B1A30">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4A3EB7" w:rsidP="00F4355E">
      <w:pPr>
        <w:jc w:val="both"/>
        <w:rPr>
          <w:rFonts w:ascii="Arial" w:hAnsi="Arial" w:cs="Arial"/>
          <w:b/>
        </w:rPr>
      </w:pPr>
      <w:r>
        <w:rPr>
          <w:rFonts w:ascii="Arial" w:hAnsi="Arial" w:cs="Arial"/>
          <w:b/>
          <w:lang w:val="es-MX"/>
        </w:rPr>
        <w:t>1.</w:t>
      </w:r>
      <w:r w:rsidR="00F4355E" w:rsidRPr="002714D4">
        <w:rPr>
          <w:rFonts w:ascii="Arial" w:hAnsi="Arial" w:cs="Arial"/>
          <w:b/>
          <w:lang w:val="es-MX"/>
        </w:rPr>
        <w:t>6</w:t>
      </w:r>
      <w:r w:rsidR="00F4355E" w:rsidRPr="002714D4">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F4355E" w:rsidRPr="002714D4" w:rsidTr="00F4355E">
        <w:trPr>
          <w:jc w:val="center"/>
        </w:trPr>
        <w:tc>
          <w:tcPr>
            <w:tcW w:w="2988" w:type="dxa"/>
          </w:tcPr>
          <w:p w:rsidR="00F4355E" w:rsidRPr="002714D4" w:rsidRDefault="00F4355E" w:rsidP="004C680F">
            <w:pPr>
              <w:jc w:val="both"/>
              <w:rPr>
                <w:rFonts w:ascii="Arial" w:hAnsi="Arial" w:cs="Arial"/>
                <w:b/>
              </w:rPr>
            </w:pPr>
            <w:r w:rsidRPr="002714D4">
              <w:rPr>
                <w:rFonts w:ascii="Arial" w:hAnsi="Arial" w:cs="Arial"/>
                <w:b/>
              </w:rPr>
              <w:t>Riesgos asociados al Cargo</w:t>
            </w:r>
          </w:p>
        </w:tc>
        <w:tc>
          <w:tcPr>
            <w:tcW w:w="1080" w:type="dxa"/>
          </w:tcPr>
          <w:p w:rsidR="00F4355E" w:rsidRPr="002714D4" w:rsidRDefault="00F4355E" w:rsidP="004C680F">
            <w:pPr>
              <w:jc w:val="center"/>
              <w:rPr>
                <w:rFonts w:ascii="Arial" w:hAnsi="Arial" w:cs="Arial"/>
              </w:rPr>
            </w:pPr>
            <w:r w:rsidRPr="002714D4">
              <w:rPr>
                <w:rFonts w:ascii="Arial" w:hAnsi="Arial" w:cs="Arial"/>
              </w:rPr>
              <w:t>No aplica</w:t>
            </w:r>
          </w:p>
        </w:tc>
        <w:tc>
          <w:tcPr>
            <w:tcW w:w="1980" w:type="dxa"/>
          </w:tcPr>
          <w:p w:rsidR="00F4355E" w:rsidRPr="002714D4" w:rsidRDefault="00F4355E" w:rsidP="004C680F">
            <w:pPr>
              <w:jc w:val="center"/>
              <w:rPr>
                <w:rFonts w:ascii="Arial" w:hAnsi="Arial" w:cs="Arial"/>
              </w:rPr>
            </w:pPr>
            <w:r w:rsidRPr="002714D4">
              <w:rPr>
                <w:rFonts w:ascii="Arial" w:hAnsi="Arial" w:cs="Arial"/>
              </w:rPr>
              <w:t>Bajo</w:t>
            </w:r>
          </w:p>
        </w:tc>
        <w:tc>
          <w:tcPr>
            <w:tcW w:w="1857" w:type="dxa"/>
          </w:tcPr>
          <w:p w:rsidR="00F4355E" w:rsidRPr="002714D4" w:rsidRDefault="00F4355E" w:rsidP="004C680F">
            <w:pPr>
              <w:jc w:val="center"/>
              <w:rPr>
                <w:rFonts w:ascii="Arial" w:hAnsi="Arial" w:cs="Arial"/>
              </w:rPr>
            </w:pPr>
            <w:r w:rsidRPr="002714D4">
              <w:rPr>
                <w:rFonts w:ascii="Arial" w:hAnsi="Arial" w:cs="Arial"/>
              </w:rPr>
              <w:t>Medio</w:t>
            </w:r>
          </w:p>
        </w:tc>
        <w:tc>
          <w:tcPr>
            <w:tcW w:w="1203" w:type="dxa"/>
          </w:tcPr>
          <w:p w:rsidR="00F4355E" w:rsidRPr="002714D4" w:rsidRDefault="00F4355E" w:rsidP="004C680F">
            <w:pPr>
              <w:jc w:val="center"/>
              <w:rPr>
                <w:rFonts w:ascii="Arial" w:hAnsi="Arial" w:cs="Arial"/>
              </w:rPr>
            </w:pPr>
            <w:r w:rsidRPr="002714D4">
              <w:rPr>
                <w:rFonts w:ascii="Arial" w:hAnsi="Arial" w:cs="Arial"/>
              </w:rPr>
              <w:t>Alto</w:t>
            </w:r>
          </w:p>
        </w:tc>
      </w:tr>
      <w:tr w:rsidR="002A5AC3" w:rsidRPr="002714D4" w:rsidTr="00F4355E">
        <w:trPr>
          <w:jc w:val="center"/>
        </w:trPr>
        <w:tc>
          <w:tcPr>
            <w:tcW w:w="2988" w:type="dxa"/>
          </w:tcPr>
          <w:p w:rsidR="002A5AC3" w:rsidRPr="006D7ABB" w:rsidRDefault="002A5AC3" w:rsidP="002A5AC3">
            <w:pPr>
              <w:jc w:val="both"/>
              <w:rPr>
                <w:rFonts w:ascii="Arial" w:hAnsi="Arial" w:cs="Arial"/>
              </w:rPr>
            </w:pPr>
            <w:r>
              <w:rPr>
                <w:rFonts w:ascii="Arial" w:hAnsi="Arial" w:cs="Arial"/>
              </w:rPr>
              <w:t xml:space="preserve">Estrés Laboral </w:t>
            </w:r>
          </w:p>
        </w:tc>
        <w:tc>
          <w:tcPr>
            <w:tcW w:w="1080" w:type="dxa"/>
          </w:tcPr>
          <w:p w:rsidR="002A5AC3" w:rsidRPr="006D7ABB" w:rsidRDefault="002A5AC3" w:rsidP="002A5AC3">
            <w:pPr>
              <w:jc w:val="both"/>
              <w:rPr>
                <w:rFonts w:ascii="Arial" w:hAnsi="Arial" w:cs="Arial"/>
              </w:rPr>
            </w:pPr>
          </w:p>
        </w:tc>
        <w:tc>
          <w:tcPr>
            <w:tcW w:w="1980" w:type="dxa"/>
          </w:tcPr>
          <w:p w:rsidR="002A5AC3" w:rsidRPr="006D7ABB" w:rsidRDefault="002A5AC3" w:rsidP="002A5AC3">
            <w:pPr>
              <w:jc w:val="both"/>
              <w:rPr>
                <w:rFonts w:ascii="Arial" w:hAnsi="Arial" w:cs="Arial"/>
              </w:rPr>
            </w:pPr>
          </w:p>
        </w:tc>
        <w:tc>
          <w:tcPr>
            <w:tcW w:w="1857" w:type="dxa"/>
          </w:tcPr>
          <w:p w:rsidR="002A5AC3" w:rsidRPr="006D7ABB" w:rsidRDefault="002A5AC3" w:rsidP="002A5AC3">
            <w:pPr>
              <w:jc w:val="center"/>
              <w:rPr>
                <w:rFonts w:ascii="Arial" w:hAnsi="Arial" w:cs="Arial"/>
                <w:b/>
              </w:rPr>
            </w:pPr>
            <w:r>
              <w:rPr>
                <w:rFonts w:ascii="Arial" w:hAnsi="Arial" w:cs="Arial"/>
                <w:b/>
              </w:rPr>
              <w:t>X</w:t>
            </w:r>
          </w:p>
        </w:tc>
        <w:tc>
          <w:tcPr>
            <w:tcW w:w="1203" w:type="dxa"/>
          </w:tcPr>
          <w:p w:rsidR="002A5AC3" w:rsidRPr="006D7ABB" w:rsidRDefault="002A5AC3" w:rsidP="002A5AC3">
            <w:pPr>
              <w:jc w:val="center"/>
              <w:rPr>
                <w:rFonts w:ascii="Arial" w:hAnsi="Arial" w:cs="Arial"/>
                <w:b/>
              </w:rPr>
            </w:pPr>
          </w:p>
        </w:tc>
      </w:tr>
    </w:tbl>
    <w:p w:rsidR="00F4355E" w:rsidRPr="002F69F8" w:rsidRDefault="00F4355E" w:rsidP="00F4355E">
      <w:pPr>
        <w:jc w:val="both"/>
        <w:rPr>
          <w:rFonts w:ascii="Arial" w:hAnsi="Arial" w:cs="Arial"/>
          <w:b/>
          <w:lang w:val="es-MX"/>
        </w:rPr>
      </w:pPr>
    </w:p>
    <w:p w:rsidR="00F4355E" w:rsidRPr="002F69F8" w:rsidRDefault="004A3EB7" w:rsidP="00F4355E">
      <w:pPr>
        <w:jc w:val="both"/>
        <w:rPr>
          <w:rFonts w:ascii="Arial" w:hAnsi="Arial" w:cs="Arial"/>
          <w:b/>
          <w:lang w:val="es-MX"/>
        </w:rPr>
      </w:pPr>
      <w:r>
        <w:rPr>
          <w:rFonts w:ascii="Arial" w:hAnsi="Arial" w:cs="Arial"/>
          <w:b/>
          <w:lang w:val="es-MX"/>
        </w:rPr>
        <w:t>1.</w:t>
      </w:r>
      <w:r w:rsidR="00F4355E"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Jefaturas de CR,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Subdirección de Recursos Humanos Servicio de Salud.</w:t>
            </w:r>
            <w:r w:rsidRPr="00864AA9">
              <w:rPr>
                <w:rFonts w:ascii="Arial" w:hAnsi="Arial" w:cs="Arial"/>
                <w:lang w:val="es-MX"/>
              </w:rPr>
              <w:t xml:space="preserve"> </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Subdirector Administrativo.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MINSAL</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Director Hospital</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Instituciones previsionales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lastRenderedPageBreak/>
              <w:t>4.</w:t>
            </w: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Otras Subdirecciones del Hospital</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sidRPr="00864AA9">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Administradoras de Fondos de Pensiones</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5.</w:t>
            </w:r>
          </w:p>
        </w:tc>
        <w:tc>
          <w:tcPr>
            <w:tcW w:w="4008"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sidRPr="00864AA9">
              <w:rPr>
                <w:rFonts w:ascii="Arial" w:hAnsi="Arial" w:cs="Arial"/>
                <w:lang w:val="es-MX"/>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5.</w:t>
            </w:r>
          </w:p>
        </w:tc>
        <w:tc>
          <w:tcPr>
            <w:tcW w:w="4010"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r>
              <w:rPr>
                <w:rFonts w:ascii="Arial" w:hAnsi="Arial" w:cs="Arial"/>
                <w:lang w:val="es-MX"/>
              </w:rPr>
              <w:t>COMPIN</w:t>
            </w:r>
          </w:p>
        </w:tc>
      </w:tr>
      <w:tr w:rsidR="00022C11"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022C11" w:rsidRPr="00864AA9" w:rsidRDefault="00022C11" w:rsidP="00022C11">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Pr>
                <w:rFonts w:ascii="Arial" w:hAnsi="Arial" w:cs="Arial"/>
                <w:lang w:val="es-MX"/>
              </w:rPr>
              <w:t>6.</w:t>
            </w:r>
          </w:p>
        </w:tc>
        <w:tc>
          <w:tcPr>
            <w:tcW w:w="4010" w:type="dxa"/>
            <w:tcBorders>
              <w:top w:val="single" w:sz="4" w:space="0" w:color="auto"/>
              <w:left w:val="single" w:sz="4" w:space="0" w:color="auto"/>
              <w:bottom w:val="single" w:sz="4" w:space="0" w:color="auto"/>
              <w:right w:val="single" w:sz="4" w:space="0" w:color="auto"/>
            </w:tcBorders>
          </w:tcPr>
          <w:p w:rsidR="00022C11" w:rsidRDefault="00022C11" w:rsidP="00022C11">
            <w:pPr>
              <w:jc w:val="both"/>
              <w:rPr>
                <w:rFonts w:ascii="Arial" w:hAnsi="Arial" w:cs="Arial"/>
                <w:lang w:val="es-MX"/>
              </w:rPr>
            </w:pPr>
            <w:r>
              <w:rPr>
                <w:rFonts w:ascii="Arial" w:hAnsi="Arial" w:cs="Arial"/>
                <w:lang w:val="es-MX"/>
              </w:rPr>
              <w:t>Organismo Administrador Ley 16.744</w:t>
            </w:r>
          </w:p>
        </w:tc>
      </w:tr>
    </w:tbl>
    <w:p w:rsidR="006F52AE" w:rsidRPr="00594BB4" w:rsidRDefault="006F52AE" w:rsidP="00F4355E">
      <w:pPr>
        <w:jc w:val="both"/>
        <w:rPr>
          <w:rFonts w:ascii="Arial" w:hAnsi="Arial" w:cs="Arial"/>
          <w:b/>
          <w:color w:val="FF0000"/>
          <w:lang w:val="es-MX"/>
        </w:rPr>
      </w:pPr>
    </w:p>
    <w:p w:rsidR="00F4355E" w:rsidRPr="0009772B" w:rsidRDefault="00E1670D" w:rsidP="00F4355E">
      <w:pPr>
        <w:jc w:val="both"/>
        <w:rPr>
          <w:rFonts w:ascii="Arial" w:hAnsi="Arial" w:cs="Arial"/>
          <w:b/>
          <w:lang w:val="es-MX"/>
        </w:rPr>
      </w:pPr>
      <w:r>
        <w:rPr>
          <w:rFonts w:ascii="Arial" w:hAnsi="Arial" w:cs="Arial"/>
          <w:b/>
          <w:lang w:val="es-MX"/>
        </w:rPr>
        <w:t>1.</w:t>
      </w:r>
      <w:r w:rsidR="00F4355E"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F4355E"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492003" w:rsidRPr="00492003" w:rsidRDefault="00F4355E" w:rsidP="00696296">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sidR="00492003">
              <w:rPr>
                <w:rFonts w:ascii="Arial" w:hAnsi="Arial" w:cs="Arial"/>
                <w:lang w:val="es-MX"/>
              </w:rPr>
              <w:t>al interés general o bien común</w:t>
            </w:r>
          </w:p>
          <w:p w:rsidR="00F4355E" w:rsidRPr="00696296" w:rsidRDefault="00492003" w:rsidP="00696296">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both"/>
              <w:rPr>
                <w:rFonts w:ascii="Arial" w:hAnsi="Arial" w:cs="Arial"/>
                <w:b/>
                <w:lang w:val="es-MX"/>
              </w:rPr>
            </w:pPr>
            <w:r>
              <w:rPr>
                <w:rFonts w:ascii="Arial" w:hAnsi="Arial" w:cs="Arial"/>
                <w:b/>
                <w:lang w:val="es-MX"/>
              </w:rPr>
              <w:t>X</w:t>
            </w:r>
          </w:p>
        </w:tc>
      </w:tr>
      <w:tr w:rsidR="00F4355E"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696296" w:rsidRDefault="00F4355E" w:rsidP="00696296">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492003" w:rsidRPr="006F52AE" w:rsidRDefault="00492003" w:rsidP="00696296">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2C04B4" w:rsidRPr="002C04B4" w:rsidRDefault="00F4355E" w:rsidP="00696296">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sidR="002C04B4">
              <w:rPr>
                <w:rFonts w:ascii="Arial" w:hAnsi="Arial" w:cs="Arial"/>
                <w:lang w:val="es-MX"/>
              </w:rPr>
              <w:t xml:space="preserve">bilidad para coordinar acciones </w:t>
            </w:r>
            <w:r w:rsidR="002C04B4"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D450E" w:rsidP="004C680F">
            <w:pPr>
              <w:jc w:val="center"/>
              <w:rPr>
                <w:rFonts w:ascii="Arial" w:hAnsi="Arial" w:cs="Arial"/>
                <w:b/>
                <w:lang w:val="es-MX"/>
              </w:rPr>
            </w:pPr>
            <w:r>
              <w:rPr>
                <w:rFonts w:ascii="Arial" w:hAnsi="Arial" w:cs="Arial"/>
                <w:b/>
                <w:lang w:val="es-MX"/>
              </w:rPr>
              <w:t>X</w:t>
            </w:r>
          </w:p>
        </w:tc>
      </w:tr>
      <w:tr w:rsidR="00F4355E"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lang w:val="es-MX"/>
              </w:rPr>
              <w:lastRenderedPageBreak/>
              <w:t>Adaptación al cambio</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F4355E" w:rsidRPr="0009772B" w:rsidRDefault="00FD450E" w:rsidP="004C680F">
            <w:pPr>
              <w:jc w:val="both"/>
              <w:rPr>
                <w:rFonts w:ascii="Arial" w:hAnsi="Arial" w:cs="Arial"/>
                <w:b/>
                <w:lang w:val="es-MX"/>
              </w:rPr>
            </w:pPr>
            <w:r>
              <w:rPr>
                <w:rFonts w:ascii="Arial" w:hAnsi="Arial" w:cs="Arial"/>
                <w:b/>
                <w:lang w:val="es-MX"/>
              </w:rPr>
              <w:t>X</w:t>
            </w:r>
          </w:p>
        </w:tc>
      </w:tr>
      <w:tr w:rsidR="00F4355E" w:rsidRPr="0009772B" w:rsidTr="006F52AE">
        <w:trPr>
          <w:trHeight w:val="502"/>
          <w:jc w:val="center"/>
        </w:trPr>
        <w:tc>
          <w:tcPr>
            <w:tcW w:w="1728" w:type="dxa"/>
            <w:tcBorders>
              <w:left w:val="single" w:sz="4" w:space="0" w:color="auto"/>
              <w:right w:val="single" w:sz="4" w:space="0" w:color="auto"/>
            </w:tcBorders>
            <w:shd w:val="clear" w:color="auto" w:fill="auto"/>
          </w:tcPr>
          <w:p w:rsidR="00F4355E" w:rsidRPr="0009772B" w:rsidRDefault="00F4355E" w:rsidP="004C680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696296">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F4355E" w:rsidRPr="0009772B" w:rsidRDefault="00FD450E" w:rsidP="004C680F">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F4355E" w:rsidRPr="0009772B" w:rsidRDefault="00F4355E" w:rsidP="004C680F">
            <w:pPr>
              <w:jc w:val="both"/>
              <w:rPr>
                <w:rFonts w:ascii="Arial" w:hAnsi="Arial" w:cs="Arial"/>
                <w:lang w:val="es-MX"/>
              </w:rPr>
            </w:pPr>
          </w:p>
        </w:tc>
      </w:tr>
    </w:tbl>
    <w:p w:rsidR="000726D4" w:rsidRDefault="000726D4" w:rsidP="00F4355E">
      <w:pPr>
        <w:jc w:val="both"/>
        <w:rPr>
          <w:rFonts w:ascii="Arial" w:hAnsi="Arial" w:cs="Arial"/>
          <w:b/>
          <w:snapToGrid w:val="0"/>
          <w:lang w:val="es-ES_tradnl"/>
        </w:rPr>
      </w:pPr>
    </w:p>
    <w:p w:rsidR="00F4355E" w:rsidRPr="0009772B" w:rsidRDefault="00E1670D" w:rsidP="00F4355E">
      <w:pPr>
        <w:jc w:val="both"/>
        <w:rPr>
          <w:rFonts w:ascii="Arial" w:hAnsi="Arial" w:cs="Arial"/>
          <w:b/>
          <w:snapToGrid w:val="0"/>
          <w:lang w:val="es-ES_tradnl"/>
        </w:rPr>
      </w:pPr>
      <w:r>
        <w:rPr>
          <w:rFonts w:ascii="Arial" w:hAnsi="Arial" w:cs="Arial"/>
          <w:b/>
          <w:snapToGrid w:val="0"/>
          <w:lang w:val="es-ES_tradnl"/>
        </w:rPr>
        <w:t>1.</w:t>
      </w:r>
      <w:r w:rsidR="00F4355E" w:rsidRPr="0009772B">
        <w:rPr>
          <w:rFonts w:ascii="Arial" w:hAnsi="Arial" w:cs="Arial"/>
          <w:b/>
          <w:snapToGrid w:val="0"/>
          <w:lang w:val="es-ES_tradnl"/>
        </w:rPr>
        <w:t xml:space="preserve">9. COMPETENCIAS ESPECÍFICAS PARA EL CARGO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4C680F">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271955" w:rsidRPr="0009772B" w:rsidTr="009B3F3F">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Tolerancia a la presión</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r w:rsidR="00271955" w:rsidRPr="0009772B" w:rsidTr="009B3F3F">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Liderazgo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iCs/>
                <w:snapToGrid w:val="0"/>
              </w:rPr>
            </w:pPr>
            <w:r w:rsidRPr="00086C4F">
              <w:rPr>
                <w:rFonts w:ascii="Arial" w:hAnsi="Arial" w:cs="Arial"/>
                <w:iCs/>
                <w:snapToGrid w:val="0"/>
              </w:rPr>
              <w:t>Guiar y dirigir un grupo y establecer y mantener el espíritu de</w:t>
            </w:r>
          </w:p>
          <w:p w:rsidR="00271955" w:rsidRPr="00086C4F" w:rsidRDefault="00271955" w:rsidP="00271955">
            <w:pPr>
              <w:jc w:val="both"/>
              <w:rPr>
                <w:rFonts w:ascii="Arial" w:hAnsi="Arial" w:cs="Arial"/>
                <w:snapToGrid w:val="0"/>
                <w:lang w:val="es-MX"/>
              </w:rPr>
            </w:pPr>
            <w:r w:rsidRPr="00086C4F">
              <w:rPr>
                <w:rFonts w:ascii="Arial" w:hAnsi="Arial" w:cs="Arial"/>
                <w:iCs/>
                <w:snapToGrid w:val="0"/>
              </w:rPr>
              <w:t>grupo necesario para alcanzar los objetivos del mismo</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r w:rsidR="00271955" w:rsidRPr="0009772B" w:rsidTr="009B3F3F">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Dinamismo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Pr>
                <w:rFonts w:ascii="Arial" w:hAnsi="Arial" w:cs="Arial"/>
                <w:b/>
                <w:snapToGrid w:val="0"/>
                <w:lang w:val="es-MX"/>
              </w:rPr>
              <w:t>X</w:t>
            </w:r>
          </w:p>
        </w:tc>
      </w:tr>
      <w:tr w:rsidR="00271955" w:rsidRPr="0009772B" w:rsidTr="009B3F3F">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snapToGrid w:val="0"/>
                <w:lang w:val="es-MX"/>
              </w:rPr>
            </w:pPr>
            <w:r w:rsidRPr="00086C4F">
              <w:rPr>
                <w:rFonts w:ascii="Arial" w:hAnsi="Arial" w:cs="Arial"/>
                <w:snapToGrid w:val="0"/>
                <w:lang w:val="es-MX"/>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rsidR="00271955" w:rsidRPr="00086C4F" w:rsidRDefault="00271955" w:rsidP="00271955">
            <w:pPr>
              <w:jc w:val="both"/>
              <w:rPr>
                <w:rFonts w:ascii="Arial" w:hAnsi="Arial" w:cs="Arial"/>
                <w:iCs/>
                <w:snapToGrid w:val="0"/>
              </w:rPr>
            </w:pPr>
            <w:r w:rsidRPr="00086C4F">
              <w:rPr>
                <w:rFonts w:ascii="Arial" w:hAnsi="Arial" w:cs="Arial"/>
                <w:iCs/>
                <w:snapToGrid w:val="0"/>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snapToGrid w:val="0"/>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271955" w:rsidRPr="00086C4F" w:rsidRDefault="00271955" w:rsidP="00271955">
            <w:pPr>
              <w:jc w:val="both"/>
              <w:rPr>
                <w:rFonts w:ascii="Arial" w:hAnsi="Arial" w:cs="Arial"/>
                <w:b/>
                <w:snapToGrid w:val="0"/>
                <w:lang w:val="es-MX"/>
              </w:rPr>
            </w:pPr>
            <w:r w:rsidRPr="00086C4F">
              <w:rPr>
                <w:rFonts w:ascii="Arial" w:hAnsi="Arial" w:cs="Arial"/>
                <w:b/>
                <w:snapToGrid w:val="0"/>
                <w:lang w:val="es-MX"/>
              </w:rPr>
              <w:t>X</w:t>
            </w:r>
          </w:p>
        </w:tc>
      </w:tr>
    </w:tbl>
    <w:p w:rsidR="002F69F8" w:rsidRDefault="002F69F8"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D26CD9" w:rsidRDefault="00D26CD9" w:rsidP="00B20C4A">
      <w:pPr>
        <w:jc w:val="both"/>
        <w:rPr>
          <w:rFonts w:ascii="Arial" w:hAnsi="Arial" w:cs="Arial"/>
          <w:snapToGrid w:val="0"/>
          <w:lang w:val="es-ES_tradnl"/>
        </w:rPr>
      </w:pPr>
    </w:p>
    <w:p w:rsidR="00737600" w:rsidRDefault="00737600" w:rsidP="00B20C4A">
      <w:pPr>
        <w:jc w:val="both"/>
        <w:rPr>
          <w:rFonts w:ascii="Arial" w:hAnsi="Arial" w:cs="Arial"/>
          <w:snapToGrid w:val="0"/>
          <w:lang w:val="es-ES_tradnl"/>
        </w:rPr>
      </w:pPr>
    </w:p>
    <w:p w:rsidR="00737600" w:rsidRDefault="00737600"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lastRenderedPageBreak/>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D46FF7" w:rsidRDefault="00D46FF7" w:rsidP="00D46FF7">
      <w:pPr>
        <w:autoSpaceDE w:val="0"/>
        <w:autoSpaceDN w:val="0"/>
        <w:adjustRightInd w:val="0"/>
        <w:spacing w:after="0" w:line="240" w:lineRule="auto"/>
        <w:jc w:val="both"/>
        <w:rPr>
          <w:rFonts w:ascii="Arial" w:hAnsi="Arial" w:cs="Arial"/>
        </w:rPr>
      </w:pPr>
      <w:r w:rsidRPr="00AD65FF">
        <w:rPr>
          <w:rFonts w:ascii="Arial" w:hAnsi="Arial" w:cs="Arial"/>
        </w:rPr>
        <w:t xml:space="preserve">Las bases del llamado a presentación de antecedentes se encontrarán disponibles en la página Web del Hospital Regional “Dr. Juan Noé </w:t>
      </w:r>
      <w:proofErr w:type="spellStart"/>
      <w:r w:rsidRPr="00AD65FF">
        <w:rPr>
          <w:rFonts w:ascii="Arial" w:hAnsi="Arial" w:cs="Arial"/>
        </w:rPr>
        <w:t>Crevani</w:t>
      </w:r>
      <w:proofErr w:type="spellEnd"/>
      <w:r w:rsidRPr="00AD65FF">
        <w:rPr>
          <w:rFonts w:ascii="Arial" w:hAnsi="Arial" w:cs="Arial"/>
        </w:rPr>
        <w:t xml:space="preserve">”, </w:t>
      </w:r>
      <w:r w:rsidRPr="00AD65FF">
        <w:rPr>
          <w:rFonts w:ascii="Arial" w:hAnsi="Arial" w:cs="Arial"/>
          <w:b/>
          <w:bCs/>
        </w:rPr>
        <w:t>www.hjnc.cl</w:t>
      </w:r>
      <w:r w:rsidR="00F22A1D" w:rsidRPr="00AD65FF">
        <w:rPr>
          <w:rFonts w:ascii="Arial" w:hAnsi="Arial" w:cs="Arial"/>
          <w:b/>
          <w:bCs/>
        </w:rPr>
        <w:t>,</w:t>
      </w:r>
      <w:r w:rsidRPr="00AD65FF">
        <w:rPr>
          <w:rFonts w:ascii="Arial" w:hAnsi="Arial" w:cs="Arial"/>
          <w:b/>
          <w:bCs/>
        </w:rPr>
        <w:t xml:space="preserve"> </w:t>
      </w:r>
      <w:r w:rsidRPr="00AD65FF">
        <w:rPr>
          <w:rFonts w:ascii="Arial" w:hAnsi="Arial" w:cs="Arial"/>
        </w:rPr>
        <w:t xml:space="preserve">a contar del </w:t>
      </w:r>
      <w:r w:rsidR="00F22A1D" w:rsidRPr="00AD65FF">
        <w:rPr>
          <w:rFonts w:ascii="Arial" w:hAnsi="Arial" w:cs="Arial"/>
        </w:rPr>
        <w:t>24 de Julio de 2017</w:t>
      </w:r>
      <w:r w:rsidRPr="00AD65FF">
        <w:rPr>
          <w:rFonts w:ascii="Arial" w:hAnsi="Arial" w:cs="Arial"/>
        </w:rPr>
        <w:t xml:space="preserve">. La recepción de antecedentes se extenderá desde las 08:30 horas del día </w:t>
      </w:r>
      <w:r w:rsidR="00F22A1D" w:rsidRPr="00AD65FF">
        <w:rPr>
          <w:rFonts w:ascii="Arial" w:hAnsi="Arial" w:cs="Arial"/>
        </w:rPr>
        <w:t>24</w:t>
      </w:r>
      <w:r w:rsidR="00DD7413" w:rsidRPr="00AD65FF">
        <w:rPr>
          <w:rFonts w:ascii="Arial" w:hAnsi="Arial" w:cs="Arial"/>
        </w:rPr>
        <w:t xml:space="preserve"> </w:t>
      </w:r>
      <w:r w:rsidRPr="00AD65FF">
        <w:rPr>
          <w:rFonts w:ascii="Arial" w:hAnsi="Arial" w:cs="Arial"/>
        </w:rPr>
        <w:t>de</w:t>
      </w:r>
      <w:r w:rsidR="00DD7413" w:rsidRPr="00AD65FF">
        <w:rPr>
          <w:rFonts w:ascii="Arial" w:hAnsi="Arial" w:cs="Arial"/>
        </w:rPr>
        <w:t xml:space="preserve"> Julio </w:t>
      </w:r>
      <w:r w:rsidRPr="00AD65FF">
        <w:rPr>
          <w:rFonts w:ascii="Arial" w:hAnsi="Arial" w:cs="Arial"/>
        </w:rPr>
        <w:t xml:space="preserve">hasta las 14:00 horas del día </w:t>
      </w:r>
      <w:r w:rsidR="00F22A1D" w:rsidRPr="00AD65FF">
        <w:rPr>
          <w:rFonts w:ascii="Arial" w:hAnsi="Arial" w:cs="Arial"/>
        </w:rPr>
        <w:t xml:space="preserve">4 de </w:t>
      </w:r>
      <w:proofErr w:type="gramStart"/>
      <w:r w:rsidR="00F22A1D" w:rsidRPr="00AD65FF">
        <w:rPr>
          <w:rFonts w:ascii="Arial" w:hAnsi="Arial" w:cs="Arial"/>
        </w:rPr>
        <w:t>Agosto</w:t>
      </w:r>
      <w:proofErr w:type="gramEnd"/>
      <w:r w:rsidR="00F22A1D" w:rsidRPr="00AD65FF">
        <w:rPr>
          <w:rFonts w:ascii="Arial" w:hAnsi="Arial" w:cs="Arial"/>
        </w:rPr>
        <w:t xml:space="preserve"> de 2017</w:t>
      </w:r>
      <w:r w:rsidRPr="00AD65FF">
        <w:rPr>
          <w:rFonts w:ascii="Arial" w:hAnsi="Arial" w:cs="Arial"/>
        </w:rPr>
        <w:t>, ambas fechas</w:t>
      </w:r>
      <w:r w:rsidR="00F22A1D" w:rsidRPr="00AD65FF">
        <w:rPr>
          <w:rFonts w:ascii="Arial" w:hAnsi="Arial" w:cs="Arial"/>
        </w:rPr>
        <w:t xml:space="preserve"> inclusive. Los CV</w:t>
      </w:r>
      <w:r w:rsidRPr="00AD65FF">
        <w:rPr>
          <w:rFonts w:ascii="Arial" w:hAnsi="Arial" w:cs="Arial"/>
        </w:rPr>
        <w:t xml:space="preserve"> deberán contar con las certificaciones correspondientes en un sobre cerrado, dirigido a la “Subdirección de </w:t>
      </w:r>
      <w:r w:rsidR="00DD7413" w:rsidRPr="00AD65FF">
        <w:rPr>
          <w:rFonts w:ascii="Arial" w:hAnsi="Arial" w:cs="Arial"/>
        </w:rPr>
        <w:t>Administrativa</w:t>
      </w:r>
      <w:r w:rsidRPr="00AD65FF">
        <w:rPr>
          <w:rFonts w:ascii="Arial" w:hAnsi="Arial" w:cs="Arial"/>
        </w:rPr>
        <w:t>”, indicando cargo al cual postula y remitente. Los doc</w:t>
      </w:r>
      <w:r w:rsidR="00F22A1D" w:rsidRPr="00AD65FF">
        <w:rPr>
          <w:rFonts w:ascii="Arial" w:hAnsi="Arial" w:cs="Arial"/>
        </w:rPr>
        <w:t xml:space="preserve">umentos se deben entregar en la </w:t>
      </w:r>
      <w:proofErr w:type="spellStart"/>
      <w:r w:rsidR="00F22A1D" w:rsidRPr="00AD65FF">
        <w:rPr>
          <w:rFonts w:ascii="Arial" w:hAnsi="Arial" w:cs="Arial"/>
        </w:rPr>
        <w:t>SubDirección</w:t>
      </w:r>
      <w:proofErr w:type="spellEnd"/>
      <w:r w:rsidR="00F22A1D" w:rsidRPr="00AD65FF">
        <w:rPr>
          <w:rFonts w:ascii="Arial" w:hAnsi="Arial" w:cs="Arial"/>
        </w:rPr>
        <w:t xml:space="preserve"> Administrativa</w:t>
      </w:r>
      <w:r w:rsidRPr="00AD65FF">
        <w:rPr>
          <w:rFonts w:ascii="Arial" w:hAnsi="Arial" w:cs="Arial"/>
        </w:rPr>
        <w:t xml:space="preserve"> del </w:t>
      </w:r>
      <w:r w:rsidR="00F22A1D" w:rsidRPr="00AD65FF">
        <w:rPr>
          <w:rFonts w:ascii="Arial" w:hAnsi="Arial" w:cs="Arial"/>
        </w:rPr>
        <w:t>Hospital Regional “Dr.</w:t>
      </w:r>
      <w:r w:rsidR="00DD7413" w:rsidRPr="00AD65FF">
        <w:rPr>
          <w:rFonts w:ascii="Arial" w:hAnsi="Arial" w:cs="Arial"/>
        </w:rPr>
        <w:t xml:space="preserve"> Juan </w:t>
      </w:r>
      <w:proofErr w:type="spellStart"/>
      <w:r w:rsidR="00DD7413" w:rsidRPr="00AD65FF">
        <w:rPr>
          <w:rFonts w:ascii="Arial" w:hAnsi="Arial" w:cs="Arial"/>
        </w:rPr>
        <w:t>Nóe</w:t>
      </w:r>
      <w:proofErr w:type="spellEnd"/>
      <w:r w:rsidR="00DD7413" w:rsidRPr="00AD65FF">
        <w:rPr>
          <w:rFonts w:ascii="Arial" w:hAnsi="Arial" w:cs="Arial"/>
        </w:rPr>
        <w:t xml:space="preserve"> </w:t>
      </w:r>
      <w:proofErr w:type="spellStart"/>
      <w:r w:rsidR="00DD7413" w:rsidRPr="00AD65FF">
        <w:rPr>
          <w:rFonts w:ascii="Arial" w:hAnsi="Arial" w:cs="Arial"/>
        </w:rPr>
        <w:t>Crevani</w:t>
      </w:r>
      <w:proofErr w:type="spellEnd"/>
      <w:r w:rsidR="00F22A1D" w:rsidRPr="00AD65FF">
        <w:rPr>
          <w:rFonts w:ascii="Arial" w:hAnsi="Arial" w:cs="Arial"/>
        </w:rPr>
        <w:t xml:space="preserve">” </w:t>
      </w:r>
      <w:r w:rsidRPr="00AD65FF">
        <w:rPr>
          <w:rFonts w:ascii="Arial" w:hAnsi="Arial" w:cs="Arial"/>
        </w:rPr>
        <w:t xml:space="preserve">ubicada en calle 18 de </w:t>
      </w:r>
      <w:proofErr w:type="gramStart"/>
      <w:r w:rsidRPr="00AD65FF">
        <w:rPr>
          <w:rFonts w:ascii="Arial" w:hAnsi="Arial" w:cs="Arial"/>
        </w:rPr>
        <w:t>Septiembre</w:t>
      </w:r>
      <w:proofErr w:type="gramEnd"/>
      <w:r w:rsidRPr="00AD65FF">
        <w:rPr>
          <w:rFonts w:ascii="Arial" w:hAnsi="Arial" w:cs="Arial"/>
        </w:rPr>
        <w:t xml:space="preserve"> Nº 1000, 2do. Piso</w:t>
      </w:r>
      <w:r w:rsidR="00DD7413" w:rsidRPr="00AD65FF">
        <w:rPr>
          <w:rFonts w:ascii="Arial" w:hAnsi="Arial" w:cs="Arial"/>
        </w:rPr>
        <w:t xml:space="preserve"> Arica</w:t>
      </w:r>
      <w:r w:rsidRPr="00AD65FF">
        <w:rPr>
          <w:rFonts w:ascii="Arial" w:hAnsi="Arial" w:cs="Arial"/>
        </w:rPr>
        <w:t>.</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B407C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c) </w:t>
      </w:r>
      <w:r w:rsidR="006A5E96">
        <w:rPr>
          <w:rFonts w:ascii="Arial" w:hAnsi="Arial" w:cs="Arial"/>
          <w:lang w:val="es-ES" w:eastAsia="es-ES"/>
        </w:rPr>
        <w:t>Certificado de título: Enseñanza Media, Técnico o Profesional,</w:t>
      </w:r>
      <w:r w:rsidR="006A5E96" w:rsidRPr="007833C5">
        <w:rPr>
          <w:rFonts w:ascii="Arial" w:hAnsi="Arial" w:cs="Arial"/>
          <w:lang w:val="es-ES" w:eastAsia="es-ES"/>
        </w:rPr>
        <w:t xml:space="preserve"> según corresponda. (</w:t>
      </w:r>
      <w:r w:rsidR="006A5E96">
        <w:rPr>
          <w:rFonts w:ascii="Arial" w:hAnsi="Arial" w:cs="Arial"/>
          <w:lang w:val="es-ES" w:eastAsia="es-ES"/>
        </w:rPr>
        <w:t>C</w:t>
      </w:r>
      <w:r w:rsidR="006A5E96"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w:t>
      </w:r>
      <w:proofErr w:type="spellStart"/>
      <w:r w:rsidRPr="001A7181">
        <w:rPr>
          <w:rFonts w:ascii="Arial" w:hAnsi="Arial" w:cs="Arial"/>
          <w:lang w:val="es-ES" w:eastAsia="es-ES"/>
        </w:rPr>
        <w:t>Crevani</w:t>
      </w:r>
      <w:proofErr w:type="spellEnd"/>
      <w:r w:rsidRPr="001A7181">
        <w:rPr>
          <w:rFonts w:ascii="Arial" w:hAnsi="Arial" w:cs="Arial"/>
          <w:lang w:val="es-ES" w:eastAsia="es-ES"/>
        </w:rPr>
        <w:t xml:space="preserve">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lastRenderedPageBreak/>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AD65FF">
        <w:rPr>
          <w:rFonts w:ascii="Arial" w:hAnsi="Arial" w:cs="Arial"/>
          <w:color w:val="222222"/>
          <w:shd w:val="clear" w:color="auto" w:fill="FFFFFF"/>
        </w:rPr>
        <w:t xml:space="preserve">Los/las funcionario/as que se desempeñen en el Hospital </w:t>
      </w:r>
      <w:r w:rsidR="0004392C" w:rsidRPr="00AD65FF">
        <w:rPr>
          <w:rFonts w:ascii="Arial" w:hAnsi="Arial" w:cs="Arial"/>
          <w:color w:val="222222"/>
          <w:shd w:val="clear" w:color="auto" w:fill="FFFFFF"/>
        </w:rPr>
        <w:t>Regional</w:t>
      </w:r>
      <w:r w:rsidRPr="00AD65FF">
        <w:rPr>
          <w:rFonts w:ascii="Arial" w:hAnsi="Arial" w:cs="Arial"/>
          <w:color w:val="222222"/>
          <w:shd w:val="clear" w:color="auto" w:fill="FFFFFF"/>
        </w:rPr>
        <w:t xml:space="preserve"> “Dr. Juan Noé </w:t>
      </w:r>
      <w:proofErr w:type="spellStart"/>
      <w:r w:rsidRPr="00AD65FF">
        <w:rPr>
          <w:rFonts w:ascii="Arial" w:hAnsi="Arial" w:cs="Arial"/>
          <w:color w:val="222222"/>
          <w:shd w:val="clear" w:color="auto" w:fill="FFFFFF"/>
        </w:rPr>
        <w:t>Crevani</w:t>
      </w:r>
      <w:proofErr w:type="spellEnd"/>
      <w:r w:rsidRPr="00AD65FF">
        <w:rPr>
          <w:rFonts w:ascii="Arial" w:hAnsi="Arial" w:cs="Arial"/>
          <w:color w:val="222222"/>
          <w:shd w:val="clear" w:color="auto" w:fill="FFFFFF"/>
        </w:rPr>
        <w:t xml:space="preserve">”,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AD65FF">
        <w:rPr>
          <w:rFonts w:ascii="Arial" w:hAnsi="Arial" w:cs="Arial"/>
          <w:color w:val="222222"/>
          <w:shd w:val="clear" w:color="auto" w:fill="FFFFFF"/>
        </w:rPr>
        <w:t>jurídica</w:t>
      </w:r>
      <w:r w:rsidRPr="00AD65FF">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sidRPr="00AD65FF">
        <w:rPr>
          <w:rFonts w:ascii="Arial" w:hAnsi="Arial" w:cs="Arial"/>
          <w:color w:val="222222"/>
          <w:shd w:val="clear" w:color="auto" w:fill="FFFFFF"/>
        </w:rPr>
        <w:t>con la del</w:t>
      </w:r>
      <w:r w:rsidRPr="00AD65FF">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B407C6" w:rsidP="002F69F8">
      <w:pPr>
        <w:autoSpaceDE w:val="0"/>
        <w:autoSpaceDN w:val="0"/>
        <w:adjustRightInd w:val="0"/>
        <w:spacing w:after="0" w:line="240" w:lineRule="auto"/>
        <w:jc w:val="both"/>
        <w:rPr>
          <w:rFonts w:ascii="Arial" w:hAnsi="Arial" w:cs="Arial"/>
          <w:sz w:val="24"/>
          <w:szCs w:val="24"/>
        </w:rPr>
      </w:pPr>
      <w:r>
        <w:rPr>
          <w:rFonts w:ascii="Arial" w:hAnsi="Arial" w:cs="Arial"/>
        </w:rPr>
        <w:t>JEF: GP</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w:t>
      </w:r>
      <w:r w:rsidR="008D2173">
        <w:rPr>
          <w:rFonts w:ascii="Arial" w:hAnsi="Arial" w:cs="Arial"/>
          <w:b/>
          <w:bCs/>
          <w:lang w:val="es-ES" w:eastAsia="es-ES"/>
        </w:rPr>
        <w:t xml:space="preserve">caso de estudios de </w:t>
      </w:r>
      <w:proofErr w:type="spellStart"/>
      <w:r w:rsidR="008D2173">
        <w:rPr>
          <w:rFonts w:ascii="Arial" w:hAnsi="Arial" w:cs="Arial"/>
          <w:b/>
          <w:bCs/>
          <w:lang w:val="es-ES" w:eastAsia="es-ES"/>
        </w:rPr>
        <w:t>postítulos</w:t>
      </w:r>
      <w:proofErr w:type="spellEnd"/>
      <w:r w:rsidR="008D2173">
        <w:rPr>
          <w:rFonts w:ascii="Arial" w:hAnsi="Arial" w:cs="Arial"/>
          <w:b/>
          <w:bCs/>
          <w:lang w:val="es-ES" w:eastAsia="es-ES"/>
        </w:rPr>
        <w:t>,</w:t>
      </w:r>
      <w:r w:rsidR="00034D41">
        <w:rPr>
          <w:rFonts w:ascii="Arial" w:hAnsi="Arial" w:cs="Arial"/>
          <w:b/>
          <w:bCs/>
          <w:lang w:val="es-ES" w:eastAsia="es-ES"/>
        </w:rPr>
        <w:t xml:space="preserve"> postgrados </w:t>
      </w:r>
      <w:r w:rsidR="008D2173">
        <w:rPr>
          <w:rFonts w:ascii="Arial" w:hAnsi="Arial" w:cs="Arial"/>
          <w:b/>
          <w:bCs/>
          <w:lang w:val="es-ES" w:eastAsia="es-ES"/>
        </w:rPr>
        <w:t>y magister, éstos no caducan.</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w:t>
      </w:r>
      <w:proofErr w:type="gramStart"/>
      <w:r w:rsidR="00D339A8">
        <w:rPr>
          <w:rFonts w:ascii="Arial" w:hAnsi="Arial" w:cs="Arial"/>
          <w:b/>
          <w:bCs/>
          <w:lang w:val="es-ES" w:eastAsia="es-ES"/>
        </w:rPr>
        <w:t xml:space="preserve">cursos,  </w:t>
      </w:r>
      <w:r>
        <w:rPr>
          <w:rFonts w:ascii="Arial" w:hAnsi="Arial" w:cs="Arial"/>
          <w:b/>
          <w:bCs/>
          <w:lang w:val="es-ES" w:eastAsia="es-ES"/>
        </w:rPr>
        <w:t>que</w:t>
      </w:r>
      <w:proofErr w:type="gramEnd"/>
      <w:r>
        <w:rPr>
          <w:rFonts w:ascii="Arial" w:hAnsi="Arial" w:cs="Arial"/>
          <w:b/>
          <w:bCs/>
          <w:lang w:val="es-ES" w:eastAsia="es-ES"/>
        </w:rPr>
        <w:t xml:space="preserv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ón. Así mismo</w:t>
      </w:r>
      <w:r w:rsidR="00472202">
        <w:rPr>
          <w:rFonts w:ascii="Arial" w:hAnsi="Arial" w:cs="Arial"/>
          <w:b/>
          <w:bCs/>
          <w:lang w:val="es-ES" w:eastAsia="es-ES"/>
        </w:rPr>
        <w:t>,</w:t>
      </w:r>
      <w:r w:rsidR="00D339A8">
        <w:rPr>
          <w:rFonts w:ascii="Arial" w:hAnsi="Arial" w:cs="Arial"/>
          <w:b/>
          <w:bCs/>
          <w:lang w:val="es-ES" w:eastAsia="es-ES"/>
        </w:rPr>
        <w:t xml:space="preserve">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w:t>
      </w:r>
      <w:proofErr w:type="gramStart"/>
      <w:r w:rsidR="009931ED">
        <w:rPr>
          <w:rFonts w:ascii="Arial" w:hAnsi="Arial" w:cs="Arial"/>
          <w:b/>
          <w:bCs/>
          <w:lang w:val="es-ES" w:eastAsia="es-ES"/>
        </w:rPr>
        <w:t>nueva  capacitación</w:t>
      </w:r>
      <w:proofErr w:type="gramEnd"/>
      <w:r w:rsidR="009931ED">
        <w:rPr>
          <w:rFonts w:ascii="Arial" w:hAnsi="Arial" w:cs="Arial"/>
          <w:b/>
          <w:bCs/>
          <w:lang w:val="es-ES" w:eastAsia="es-ES"/>
        </w:rPr>
        <w:t xml:space="preserve">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472202">
        <w:rPr>
          <w:rFonts w:ascii="Arial" w:hAnsi="Arial" w:cs="Arial"/>
          <w:b/>
          <w:bCs/>
          <w:lang w:val="es-ES" w:eastAsia="es-ES"/>
        </w:rPr>
        <w:t xml:space="preserve"> con</w:t>
      </w:r>
      <w:r w:rsidR="00C463DC" w:rsidRPr="001A7181">
        <w:rPr>
          <w:rFonts w:ascii="Arial" w:hAnsi="Arial" w:cs="Arial"/>
          <w:b/>
          <w:bCs/>
          <w:lang w:val="es-ES" w:eastAsia="es-ES"/>
        </w:rPr>
        <w:t>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Default="00461F23" w:rsidP="002F69F8">
      <w:pPr>
        <w:autoSpaceDE w:val="0"/>
        <w:autoSpaceDN w:val="0"/>
        <w:adjustRightInd w:val="0"/>
        <w:spacing w:after="0" w:line="240" w:lineRule="auto"/>
        <w:jc w:val="both"/>
        <w:rPr>
          <w:rFonts w:ascii="Arial" w:hAnsi="Arial" w:cs="Arial"/>
          <w:b/>
          <w:bCs/>
          <w:lang w:val="es-ES" w:eastAsia="es-ES"/>
        </w:rPr>
      </w:pPr>
    </w:p>
    <w:p w:rsidR="00461F23" w:rsidRPr="007833C5" w:rsidRDefault="00461F23" w:rsidP="002F69F8">
      <w:pPr>
        <w:autoSpaceDE w:val="0"/>
        <w:autoSpaceDN w:val="0"/>
        <w:adjustRightInd w:val="0"/>
        <w:spacing w:after="0" w:line="240" w:lineRule="auto"/>
        <w:jc w:val="both"/>
        <w:rPr>
          <w:rFonts w:ascii="Arial" w:hAnsi="Arial" w:cs="Arial"/>
          <w:b/>
          <w:bCs/>
          <w:lang w:val="es-ES" w:eastAsia="es-ES"/>
        </w:rPr>
      </w:pP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AD65FF">
        <w:rPr>
          <w:rFonts w:ascii="Arial" w:hAnsi="Arial" w:cs="Arial"/>
        </w:rPr>
        <w:t>Los antecedentes serán evaluados por los integrantes de la Comisión de Selección de Personal, la cu</w:t>
      </w:r>
      <w:r w:rsidR="00D642FB" w:rsidRPr="00AD65FF">
        <w:rPr>
          <w:rFonts w:ascii="Arial" w:hAnsi="Arial" w:cs="Arial"/>
        </w:rPr>
        <w:t xml:space="preserve">al puede estar compuesta por: el </w:t>
      </w:r>
      <w:r w:rsidRPr="00AD65FF">
        <w:rPr>
          <w:rFonts w:ascii="Arial" w:hAnsi="Arial" w:cs="Arial"/>
        </w:rPr>
        <w:t xml:space="preserve"> Subdirector </w:t>
      </w:r>
      <w:r w:rsidR="00DA584D" w:rsidRPr="00AD65FF">
        <w:rPr>
          <w:rFonts w:ascii="Arial" w:hAnsi="Arial" w:cs="Arial"/>
        </w:rPr>
        <w:t xml:space="preserve">Administrativo, </w:t>
      </w:r>
      <w:r w:rsidRPr="00AD65FF">
        <w:rPr>
          <w:rFonts w:ascii="Arial" w:hAnsi="Arial" w:cs="Arial"/>
        </w:rPr>
        <w:t>el Jefe de Servicio que solicita cubri</w:t>
      </w:r>
      <w:r w:rsidR="00DA584D" w:rsidRPr="00AD65FF">
        <w:rPr>
          <w:rFonts w:ascii="Arial" w:hAnsi="Arial" w:cs="Arial"/>
        </w:rPr>
        <w:t xml:space="preserve">r el cargo </w:t>
      </w:r>
      <w:r w:rsidR="00011033" w:rsidRPr="00AD65FF">
        <w:rPr>
          <w:rFonts w:ascii="Arial" w:hAnsi="Arial" w:cs="Arial"/>
        </w:rPr>
        <w:t>o  Similar Jefe de CR</w:t>
      </w:r>
      <w:r w:rsidRPr="00AD65FF">
        <w:rPr>
          <w:rFonts w:ascii="Arial" w:hAnsi="Arial" w:cs="Arial"/>
        </w:rPr>
        <w:t xml:space="preserve">, </w:t>
      </w:r>
      <w:r w:rsidR="00011033" w:rsidRPr="00AD65FF">
        <w:rPr>
          <w:rFonts w:ascii="Arial" w:hAnsi="Arial" w:cs="Arial"/>
        </w:rPr>
        <w:t>un</w:t>
      </w:r>
      <w:r w:rsidRPr="00AD65FF">
        <w:rPr>
          <w:rFonts w:ascii="Arial" w:hAnsi="Arial" w:cs="Arial"/>
        </w:rPr>
        <w:t xml:space="preserve"> Psicólogo Laboral y un Representante de los Gremios.</w:t>
      </w:r>
      <w:r w:rsidR="0030079B" w:rsidRPr="00AD65FF">
        <w:rPr>
          <w:rFonts w:ascii="Arial" w:hAnsi="Arial" w:cs="Arial"/>
        </w:rPr>
        <w:t xml:space="preserve"> </w:t>
      </w:r>
    </w:p>
    <w:p w:rsidR="00DA584D" w:rsidRDefault="00DA584D"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 xml:space="preserve">El proceso de evaluación está </w:t>
      </w:r>
      <w:proofErr w:type="gramStart"/>
      <w:r w:rsidRPr="001D1E62">
        <w:rPr>
          <w:rFonts w:ascii="Arial" w:hAnsi="Arial" w:cs="Arial"/>
        </w:rPr>
        <w:t>compuesta</w:t>
      </w:r>
      <w:proofErr w:type="gramEnd"/>
      <w:r w:rsidRPr="001D1E62">
        <w:rPr>
          <w:rFonts w:ascii="Arial" w:hAnsi="Arial" w:cs="Arial"/>
        </w:rPr>
        <w:t xml:space="preserve">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 xml:space="preserve">pueden, en caso de ser necesario, ser entrevistados por alguna jefatura del área, </w:t>
      </w:r>
      <w:proofErr w:type="gramStart"/>
      <w:r w:rsidR="002F69F8" w:rsidRPr="00AB402B">
        <w:rPr>
          <w:rFonts w:ascii="Arial" w:hAnsi="Arial" w:cs="Arial"/>
        </w:rPr>
        <w:t>como</w:t>
      </w:r>
      <w:proofErr w:type="gramEnd"/>
      <w:r w:rsidR="002F69F8" w:rsidRPr="00AB402B">
        <w:rPr>
          <w:rFonts w:ascii="Arial" w:hAnsi="Arial" w:cs="Arial"/>
        </w:rPr>
        <w:t xml:space="preserve">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D642FB" w:rsidRDefault="00D642FB" w:rsidP="00081E6A">
      <w:pPr>
        <w:spacing w:after="0" w:line="240" w:lineRule="auto"/>
        <w:jc w:val="both"/>
        <w:rPr>
          <w:rFonts w:ascii="Arial" w:hAnsi="Arial" w:cs="Arial"/>
        </w:rPr>
      </w:pPr>
    </w:p>
    <w:p w:rsidR="00D642FB" w:rsidRDefault="00D642FB" w:rsidP="00081E6A">
      <w:pPr>
        <w:spacing w:after="0" w:line="240" w:lineRule="auto"/>
        <w:jc w:val="both"/>
        <w:rPr>
          <w:rFonts w:ascii="Arial" w:hAnsi="Arial" w:cs="Arial"/>
        </w:rPr>
      </w:pPr>
      <w:r>
        <w:rPr>
          <w:rFonts w:ascii="Arial" w:hAnsi="Arial" w:cs="Arial"/>
        </w:rPr>
        <w:t>De no encontrar postulante idóneo, la comisión podrá sugerir declarar desierto el concurso y realizar nuevo llamado con una postulación abierta.</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889"/>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60FEB" w:rsidRDefault="002F69F8" w:rsidP="00DD7413">
            <w:pPr>
              <w:autoSpaceDE w:val="0"/>
              <w:autoSpaceDN w:val="0"/>
              <w:adjustRightInd w:val="0"/>
              <w:spacing w:after="0" w:line="240" w:lineRule="auto"/>
              <w:jc w:val="both"/>
              <w:rPr>
                <w:rFonts w:ascii="Arial" w:hAnsi="Arial" w:cs="Arial"/>
                <w:highlight w:val="yellow"/>
                <w:lang w:val="es-ES" w:eastAsia="es-ES"/>
              </w:rPr>
            </w:pPr>
            <w:r w:rsidRPr="00160FEB">
              <w:rPr>
                <w:rFonts w:ascii="Arial" w:hAnsi="Arial" w:cs="Arial"/>
                <w:highlight w:val="yellow"/>
              </w:rPr>
              <w:t>La recepción de antecedentes se extender</w:t>
            </w:r>
            <w:r w:rsidR="00DD7413">
              <w:rPr>
                <w:rFonts w:ascii="Arial" w:hAnsi="Arial" w:cs="Arial"/>
                <w:highlight w:val="yellow"/>
              </w:rPr>
              <w:t xml:space="preserve">á </w:t>
            </w:r>
            <w:r w:rsidR="005812DC">
              <w:rPr>
                <w:rFonts w:ascii="Arial" w:hAnsi="Arial" w:cs="Arial"/>
                <w:highlight w:val="yellow"/>
              </w:rPr>
              <w:t>desde las 08:30 horas del día 24</w:t>
            </w:r>
            <w:r w:rsidR="00642D21" w:rsidRPr="00160FEB">
              <w:rPr>
                <w:rFonts w:ascii="Arial" w:hAnsi="Arial" w:cs="Arial"/>
                <w:highlight w:val="yellow"/>
              </w:rPr>
              <w:t xml:space="preserve"> </w:t>
            </w:r>
            <w:r w:rsidRPr="00160FEB">
              <w:rPr>
                <w:rFonts w:ascii="Arial" w:hAnsi="Arial" w:cs="Arial"/>
                <w:highlight w:val="yellow"/>
              </w:rPr>
              <w:t xml:space="preserve">de </w:t>
            </w:r>
            <w:r w:rsidR="00DD7413">
              <w:rPr>
                <w:rFonts w:ascii="Arial" w:hAnsi="Arial" w:cs="Arial"/>
                <w:highlight w:val="yellow"/>
              </w:rPr>
              <w:t>Julio</w:t>
            </w:r>
            <w:r w:rsidR="00642D21" w:rsidRPr="00160FEB">
              <w:rPr>
                <w:rFonts w:ascii="Arial" w:hAnsi="Arial" w:cs="Arial"/>
                <w:highlight w:val="yellow"/>
              </w:rPr>
              <w:t xml:space="preserve"> </w:t>
            </w:r>
            <w:r w:rsidRPr="00160FEB">
              <w:rPr>
                <w:rFonts w:ascii="Arial" w:hAnsi="Arial" w:cs="Arial"/>
                <w:highlight w:val="yellow"/>
              </w:rPr>
              <w:t>hasta las 14:00 horas del día</w:t>
            </w:r>
            <w:r w:rsidR="005812DC">
              <w:rPr>
                <w:rFonts w:ascii="Arial" w:hAnsi="Arial" w:cs="Arial"/>
                <w:highlight w:val="yellow"/>
              </w:rPr>
              <w:t xml:space="preserve"> 4 de </w:t>
            </w:r>
            <w:proofErr w:type="gramStart"/>
            <w:r w:rsidR="005812DC">
              <w:rPr>
                <w:rFonts w:ascii="Arial" w:hAnsi="Arial" w:cs="Arial"/>
                <w:highlight w:val="yellow"/>
              </w:rPr>
              <w:t>Agosto</w:t>
            </w:r>
            <w:r w:rsidR="00DD7413">
              <w:rPr>
                <w:rFonts w:ascii="Arial" w:hAnsi="Arial" w:cs="Arial"/>
                <w:highlight w:val="yellow"/>
              </w:rPr>
              <w:t xml:space="preserve">, </w:t>
            </w:r>
            <w:r w:rsidRPr="00160FEB">
              <w:rPr>
                <w:rFonts w:ascii="Arial" w:hAnsi="Arial" w:cs="Arial"/>
                <w:highlight w:val="yellow"/>
              </w:rPr>
              <w:t xml:space="preserve"> ambas</w:t>
            </w:r>
            <w:proofErr w:type="gramEnd"/>
            <w:r w:rsidRPr="00160FEB">
              <w:rPr>
                <w:rFonts w:ascii="Arial" w:hAnsi="Arial" w:cs="Arial"/>
                <w:highlight w:val="yellow"/>
              </w:rPr>
              <w:t xml:space="preserve">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160FEB" w:rsidRDefault="005812DC" w:rsidP="00DD7413">
            <w:pPr>
              <w:autoSpaceDE w:val="0"/>
              <w:autoSpaceDN w:val="0"/>
              <w:adjustRightInd w:val="0"/>
              <w:spacing w:after="0" w:line="240" w:lineRule="auto"/>
              <w:jc w:val="both"/>
              <w:rPr>
                <w:rFonts w:ascii="Arial" w:hAnsi="Arial" w:cs="Arial"/>
                <w:highlight w:val="yellow"/>
              </w:rPr>
            </w:pPr>
            <w:proofErr w:type="spellStart"/>
            <w:r>
              <w:rPr>
                <w:rFonts w:ascii="Arial" w:hAnsi="Arial" w:cs="Arial"/>
                <w:highlight w:val="yellow"/>
              </w:rPr>
              <w:t>SubDirección</w:t>
            </w:r>
            <w:proofErr w:type="spellEnd"/>
            <w:r>
              <w:rPr>
                <w:rFonts w:ascii="Arial" w:hAnsi="Arial" w:cs="Arial"/>
                <w:highlight w:val="yellow"/>
              </w:rPr>
              <w:t xml:space="preserve"> Administrativa</w:t>
            </w:r>
            <w:r w:rsidR="00DD7413" w:rsidRPr="007500A6">
              <w:rPr>
                <w:rFonts w:ascii="Arial" w:hAnsi="Arial" w:cs="Arial"/>
                <w:highlight w:val="yellow"/>
              </w:rPr>
              <w:t xml:space="preserve"> del </w:t>
            </w:r>
            <w:r>
              <w:rPr>
                <w:rFonts w:ascii="Arial" w:hAnsi="Arial" w:cs="Arial"/>
                <w:highlight w:val="yellow"/>
              </w:rPr>
              <w:t>“</w:t>
            </w:r>
            <w:r w:rsidR="00DD7413">
              <w:rPr>
                <w:rFonts w:ascii="Arial" w:hAnsi="Arial" w:cs="Arial"/>
                <w:highlight w:val="yellow"/>
              </w:rPr>
              <w:t xml:space="preserve">Hospital Regional Doctor Juan </w:t>
            </w:r>
            <w:proofErr w:type="spellStart"/>
            <w:r w:rsidR="00DD7413">
              <w:rPr>
                <w:rFonts w:ascii="Arial" w:hAnsi="Arial" w:cs="Arial"/>
                <w:highlight w:val="yellow"/>
              </w:rPr>
              <w:t>Nóe</w:t>
            </w:r>
            <w:proofErr w:type="spellEnd"/>
            <w:r w:rsidR="00DD7413">
              <w:rPr>
                <w:rFonts w:ascii="Arial" w:hAnsi="Arial" w:cs="Arial"/>
                <w:highlight w:val="yellow"/>
              </w:rPr>
              <w:t xml:space="preserve"> </w:t>
            </w:r>
            <w:proofErr w:type="spellStart"/>
            <w:r w:rsidR="00DD7413">
              <w:rPr>
                <w:rFonts w:ascii="Arial" w:hAnsi="Arial" w:cs="Arial"/>
                <w:highlight w:val="yellow"/>
              </w:rPr>
              <w:t>Crevani</w:t>
            </w:r>
            <w:proofErr w:type="spellEnd"/>
            <w:r>
              <w:rPr>
                <w:rFonts w:ascii="Arial" w:hAnsi="Arial" w:cs="Arial"/>
                <w:highlight w:val="yellow"/>
              </w:rPr>
              <w:t>”</w:t>
            </w:r>
            <w:r w:rsidR="00DD7413" w:rsidRPr="007500A6">
              <w:rPr>
                <w:rFonts w:ascii="Arial" w:hAnsi="Arial" w:cs="Arial"/>
                <w:highlight w:val="yellow"/>
              </w:rPr>
              <w:t>, ubicada en calle 18 de Septiembre Nº 1000, 2do. Pi</w:t>
            </w:r>
            <w:r w:rsidR="00DD7413">
              <w:rPr>
                <w:rFonts w:ascii="Arial" w:hAnsi="Arial" w:cs="Arial"/>
                <w:highlight w:val="yellow"/>
              </w:rPr>
              <w:t xml:space="preserve">so </w:t>
            </w:r>
            <w:proofErr w:type="gramStart"/>
            <w:r w:rsidR="00DD7413">
              <w:rPr>
                <w:rFonts w:ascii="Arial" w:hAnsi="Arial" w:cs="Arial"/>
                <w:highlight w:val="yellow"/>
              </w:rPr>
              <w:t>Arica.</w:t>
            </w:r>
            <w:r w:rsidR="00FE6530" w:rsidRPr="00FE6530">
              <w:rPr>
                <w:rFonts w:ascii="Arial" w:hAnsi="Arial" w:cs="Arial"/>
                <w:highlight w:val="yellow"/>
              </w:rPr>
              <w:t>.</w:t>
            </w:r>
            <w:proofErr w:type="gramEnd"/>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327481" w:rsidRPr="0025436B" w:rsidRDefault="00327481" w:rsidP="00327481">
            <w:pPr>
              <w:autoSpaceDE w:val="0"/>
              <w:autoSpaceDN w:val="0"/>
              <w:adjustRightInd w:val="0"/>
              <w:spacing w:after="0" w:line="240" w:lineRule="auto"/>
              <w:jc w:val="both"/>
              <w:rPr>
                <w:rFonts w:ascii="Arial" w:hAnsi="Arial" w:cs="Arial"/>
                <w:lang w:val="es-ES" w:eastAsia="es-ES"/>
              </w:rPr>
            </w:pPr>
            <w:r w:rsidRPr="0025436B">
              <w:rPr>
                <w:rFonts w:ascii="Arial" w:hAnsi="Arial" w:cs="Arial"/>
                <w:lang w:val="es-ES" w:eastAsia="es-ES"/>
              </w:rPr>
              <w:t xml:space="preserve">Se presentarán en un sobre cerrado dirigido a la </w:t>
            </w:r>
            <w:r w:rsidR="00DA584D">
              <w:rPr>
                <w:rFonts w:ascii="Arial" w:hAnsi="Arial" w:cs="Arial"/>
                <w:lang w:val="es-ES" w:eastAsia="es-ES"/>
              </w:rPr>
              <w:t>Subdirección Administrativa</w:t>
            </w:r>
            <w:r w:rsidRPr="0025436B">
              <w:rPr>
                <w:rFonts w:ascii="Arial" w:hAnsi="Arial" w:cs="Arial"/>
                <w:lang w:val="es-ES" w:eastAsia="es-ES"/>
              </w:rPr>
              <w:t xml:space="preserve">, con los antecedentes requeridos y señalando lo siguiente: </w:t>
            </w:r>
          </w:p>
          <w:p w:rsidR="00327481" w:rsidRPr="0025436B" w:rsidRDefault="00327481" w:rsidP="00327481">
            <w:pPr>
              <w:autoSpaceDE w:val="0"/>
              <w:autoSpaceDN w:val="0"/>
              <w:adjustRightInd w:val="0"/>
              <w:spacing w:after="0" w:line="240" w:lineRule="auto"/>
              <w:jc w:val="both"/>
              <w:rPr>
                <w:rFonts w:ascii="Arial" w:hAnsi="Arial" w:cs="Arial"/>
                <w:lang w:val="es-ES" w:eastAsia="es-ES"/>
              </w:rPr>
            </w:pPr>
            <w:r w:rsidRPr="0025436B">
              <w:rPr>
                <w:rFonts w:ascii="Arial" w:hAnsi="Arial" w:cs="Arial"/>
                <w:lang w:val="es-ES" w:eastAsia="es-ES"/>
              </w:rPr>
              <w:t>•</w:t>
            </w:r>
            <w:r w:rsidRPr="0025436B">
              <w:rPr>
                <w:rFonts w:ascii="Arial" w:hAnsi="Arial" w:cs="Arial"/>
                <w:lang w:val="es-ES" w:eastAsia="es-ES"/>
              </w:rPr>
              <w:tab/>
            </w:r>
            <w:r w:rsidRPr="0025436B">
              <w:rPr>
                <w:rFonts w:ascii="Arial" w:hAnsi="Arial" w:cs="Arial"/>
                <w:b/>
                <w:lang w:val="es-ES" w:eastAsia="es-ES"/>
              </w:rPr>
              <w:t>Cargo al que Postula</w:t>
            </w:r>
            <w:r w:rsidRPr="0025436B">
              <w:rPr>
                <w:rFonts w:ascii="Arial" w:hAnsi="Arial" w:cs="Arial"/>
                <w:lang w:val="es-ES" w:eastAsia="es-ES"/>
              </w:rPr>
              <w:t xml:space="preserve"> </w:t>
            </w:r>
          </w:p>
          <w:p w:rsidR="002F69F8" w:rsidRPr="008E2832" w:rsidRDefault="00327481" w:rsidP="00327481">
            <w:pPr>
              <w:autoSpaceDE w:val="0"/>
              <w:autoSpaceDN w:val="0"/>
              <w:adjustRightInd w:val="0"/>
              <w:spacing w:after="0" w:line="240" w:lineRule="auto"/>
              <w:jc w:val="both"/>
              <w:rPr>
                <w:rFonts w:ascii="Arial" w:hAnsi="Arial" w:cs="Arial"/>
                <w:b/>
                <w:bCs/>
                <w:lang w:val="es-ES" w:eastAsia="es-ES"/>
              </w:rPr>
            </w:pPr>
            <w:r w:rsidRPr="0025436B">
              <w:rPr>
                <w:rFonts w:ascii="Arial" w:hAnsi="Arial" w:cs="Arial"/>
                <w:lang w:val="es-ES" w:eastAsia="es-ES"/>
              </w:rPr>
              <w:t xml:space="preserve">En el remitente la identificación del/la postulante solamente con sus </w:t>
            </w:r>
            <w:r w:rsidRPr="0025436B">
              <w:rPr>
                <w:rFonts w:ascii="Arial" w:hAnsi="Arial" w:cs="Arial"/>
                <w:b/>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5812DC" w:rsidRDefault="005812DC"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w:t>
      </w:r>
      <w:proofErr w:type="spellStart"/>
      <w:r w:rsidR="00D36276">
        <w:rPr>
          <w:rFonts w:ascii="Arial" w:hAnsi="Arial" w:cs="Arial"/>
          <w:sz w:val="20"/>
          <w:szCs w:val="20"/>
        </w:rPr>
        <w:t>Crevani</w:t>
      </w:r>
      <w:proofErr w:type="spellEnd"/>
      <w:r w:rsidR="00D36276">
        <w:rPr>
          <w:rFonts w:ascii="Arial" w:hAnsi="Arial" w:cs="Arial"/>
          <w:sz w:val="20"/>
          <w:szCs w:val="20"/>
        </w:rPr>
        <w:t>”</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w:t>
      </w:r>
      <w:proofErr w:type="spellStart"/>
      <w:r>
        <w:rPr>
          <w:rFonts w:ascii="Arial" w:hAnsi="Arial" w:cs="Arial"/>
          <w:lang w:val="es-MX"/>
        </w:rPr>
        <w:t>Crevani</w:t>
      </w:r>
      <w:proofErr w:type="spellEnd"/>
      <w:r>
        <w:rPr>
          <w:rFonts w:ascii="Arial" w:hAnsi="Arial" w:cs="Arial"/>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lastRenderedPageBreak/>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9403A3" w:rsidRDefault="009403A3"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5812DC" w:rsidRDefault="005812DC"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DC1089">
        <w:rPr>
          <w:rFonts w:ascii="Arial" w:hAnsi="Arial"/>
          <w:sz w:val="40"/>
          <w:szCs w:val="40"/>
          <w:u w:val="single"/>
        </w:rPr>
        <w:t>DE ANTECEDENTES</w:t>
      </w:r>
    </w:p>
    <w:p w:rsidR="008B785F" w:rsidRDefault="008B785F" w:rsidP="008B785F">
      <w:pPr>
        <w:jc w:val="center"/>
        <w:rPr>
          <w:rFonts w:ascii="Arial" w:hAnsi="Arial"/>
        </w:rPr>
      </w:pPr>
    </w:p>
    <w:p w:rsidR="008B785F" w:rsidRPr="00DC1089" w:rsidRDefault="008B785F" w:rsidP="008B785F">
      <w:pPr>
        <w:pStyle w:val="Sangra2detindependiente"/>
        <w:ind w:left="0"/>
        <w:rPr>
          <w:rFonts w:ascii="Arial" w:hAnsi="Arial"/>
          <w:sz w:val="32"/>
        </w:rPr>
      </w:pPr>
      <w:r w:rsidRPr="00203A3D">
        <w:rPr>
          <w:rFonts w:ascii="Arial" w:hAnsi="Arial"/>
          <w:sz w:val="32"/>
        </w:rPr>
        <w:t xml:space="preserve">Llámese a presentación </w:t>
      </w:r>
      <w:r w:rsidR="008D47DD">
        <w:rPr>
          <w:rFonts w:ascii="Arial" w:hAnsi="Arial"/>
          <w:sz w:val="32"/>
        </w:rPr>
        <w:t xml:space="preserve">interna </w:t>
      </w:r>
      <w:r w:rsidRPr="00203A3D">
        <w:rPr>
          <w:rFonts w:ascii="Arial" w:hAnsi="Arial"/>
          <w:sz w:val="32"/>
        </w:rPr>
        <w:t>de antecedentes para proveer</w:t>
      </w:r>
      <w:r w:rsidR="003A5BD6">
        <w:rPr>
          <w:rFonts w:ascii="Arial" w:hAnsi="Arial"/>
          <w:sz w:val="32"/>
        </w:rPr>
        <w:t xml:space="preserve"> un</w:t>
      </w:r>
      <w:r w:rsidR="00D44756">
        <w:rPr>
          <w:rFonts w:ascii="Arial" w:hAnsi="Arial"/>
          <w:sz w:val="32"/>
        </w:rPr>
        <w:t xml:space="preserve"> </w:t>
      </w:r>
      <w:r w:rsidR="00A24C53">
        <w:rPr>
          <w:rFonts w:ascii="Arial" w:hAnsi="Arial"/>
          <w:sz w:val="32"/>
        </w:rPr>
        <w:t xml:space="preserve">cargo </w:t>
      </w:r>
      <w:r w:rsidRPr="00203A3D">
        <w:rPr>
          <w:rFonts w:ascii="Arial" w:hAnsi="Arial"/>
          <w:sz w:val="32"/>
        </w:rPr>
        <w:t>de</w:t>
      </w:r>
      <w:r w:rsidR="00D44756">
        <w:rPr>
          <w:rFonts w:ascii="Arial" w:hAnsi="Arial"/>
          <w:sz w:val="32"/>
        </w:rPr>
        <w:t xml:space="preserve"> </w:t>
      </w:r>
      <w:r w:rsidR="003A5BD6">
        <w:rPr>
          <w:rFonts w:ascii="Arial" w:hAnsi="Arial"/>
          <w:sz w:val="32"/>
        </w:rPr>
        <w:t xml:space="preserve">Jefe de Centro de Responsabilidad Gestión de </w:t>
      </w:r>
      <w:r w:rsidR="003A5BD6" w:rsidRPr="00A544E1">
        <w:rPr>
          <w:rFonts w:ascii="Arial" w:hAnsi="Arial"/>
          <w:sz w:val="32"/>
        </w:rPr>
        <w:t>Personas</w:t>
      </w:r>
      <w:r w:rsidR="009A497D">
        <w:rPr>
          <w:rFonts w:ascii="Arial" w:hAnsi="Arial"/>
          <w:sz w:val="32"/>
        </w:rPr>
        <w:t>, a contrata,</w:t>
      </w:r>
      <w:r w:rsidR="00D44756" w:rsidRPr="00A544E1">
        <w:rPr>
          <w:rFonts w:ascii="Arial" w:hAnsi="Arial"/>
          <w:sz w:val="32"/>
        </w:rPr>
        <w:t xml:space="preserve"> </w:t>
      </w:r>
      <w:r w:rsidR="003A5BD6" w:rsidRPr="00A544E1">
        <w:rPr>
          <w:rFonts w:ascii="Arial" w:hAnsi="Arial"/>
          <w:sz w:val="32"/>
        </w:rPr>
        <w:t>grado 8</w:t>
      </w:r>
      <w:r w:rsidRPr="00A544E1">
        <w:rPr>
          <w:rFonts w:ascii="Arial" w:hAnsi="Arial"/>
          <w:sz w:val="32"/>
        </w:rPr>
        <w:t>º, para desempeñar funciones en</w:t>
      </w:r>
      <w:r w:rsidR="00D44756" w:rsidRPr="00A544E1">
        <w:rPr>
          <w:rFonts w:ascii="Arial" w:hAnsi="Arial"/>
          <w:sz w:val="32"/>
        </w:rPr>
        <w:t xml:space="preserve"> </w:t>
      </w:r>
      <w:r w:rsidR="003A5BD6" w:rsidRPr="00A544E1">
        <w:rPr>
          <w:rFonts w:ascii="Arial" w:hAnsi="Arial"/>
          <w:sz w:val="32"/>
        </w:rPr>
        <w:t>CR Gestión de Personas,</w:t>
      </w:r>
      <w:r w:rsidR="00A24C53" w:rsidRPr="00A544E1">
        <w:rPr>
          <w:rFonts w:ascii="Arial" w:hAnsi="Arial"/>
          <w:sz w:val="32"/>
        </w:rPr>
        <w:t xml:space="preserve"> </w:t>
      </w:r>
      <w:r w:rsidR="0009772B" w:rsidRPr="00A544E1">
        <w:rPr>
          <w:rFonts w:ascii="Arial" w:hAnsi="Arial"/>
          <w:sz w:val="32"/>
        </w:rPr>
        <w:t>d</w:t>
      </w:r>
      <w:r w:rsidR="002C5612" w:rsidRPr="00A544E1">
        <w:rPr>
          <w:rFonts w:ascii="Arial" w:hAnsi="Arial"/>
          <w:sz w:val="32"/>
        </w:rPr>
        <w:t xml:space="preserve">el </w:t>
      </w:r>
      <w:r w:rsidRPr="00DC1089">
        <w:rPr>
          <w:rFonts w:ascii="Arial" w:hAnsi="Arial"/>
          <w:sz w:val="32"/>
        </w:rPr>
        <w:t xml:space="preserve">Hospital </w:t>
      </w:r>
      <w:r w:rsidR="00F87C75" w:rsidRPr="00DC1089">
        <w:rPr>
          <w:rFonts w:ascii="Arial" w:hAnsi="Arial"/>
          <w:sz w:val="32"/>
        </w:rPr>
        <w:t xml:space="preserve">Regional de Arica y Parinacota “Dr. Juan Noé </w:t>
      </w:r>
      <w:proofErr w:type="spellStart"/>
      <w:r w:rsidR="00F87C75" w:rsidRPr="00DC1089">
        <w:rPr>
          <w:rFonts w:ascii="Arial" w:hAnsi="Arial"/>
          <w:sz w:val="32"/>
        </w:rPr>
        <w:t>Crevani</w:t>
      </w:r>
      <w:proofErr w:type="spellEnd"/>
      <w:r w:rsidR="009A497D">
        <w:rPr>
          <w:rFonts w:ascii="Arial" w:hAnsi="Arial"/>
          <w:sz w:val="32"/>
        </w:rPr>
        <w:t>”.</w:t>
      </w:r>
    </w:p>
    <w:p w:rsidR="008B785F" w:rsidRPr="00DC1089" w:rsidRDefault="008B785F" w:rsidP="008B785F">
      <w:pPr>
        <w:pStyle w:val="Sangra2detindependiente"/>
        <w:ind w:left="0"/>
        <w:rPr>
          <w:rFonts w:ascii="Arial" w:hAnsi="Arial"/>
          <w:sz w:val="32"/>
        </w:rPr>
      </w:pPr>
    </w:p>
    <w:p w:rsidR="008B785F" w:rsidRPr="00DC1089" w:rsidRDefault="008B785F" w:rsidP="008B785F">
      <w:pPr>
        <w:pStyle w:val="Sangra2detindependiente"/>
        <w:ind w:left="0"/>
        <w:rPr>
          <w:rFonts w:ascii="Arial" w:hAnsi="Arial"/>
          <w:sz w:val="32"/>
          <w:u w:val="single"/>
        </w:rPr>
      </w:pPr>
      <w:r w:rsidRPr="00DC1089">
        <w:rPr>
          <w:rFonts w:ascii="Arial" w:hAnsi="Arial"/>
          <w:sz w:val="32"/>
          <w:u w:val="single"/>
        </w:rPr>
        <w:t>REQUISITOS:</w:t>
      </w:r>
    </w:p>
    <w:p w:rsidR="008B785F" w:rsidRPr="00DC1089" w:rsidRDefault="008B785F" w:rsidP="008B785F">
      <w:pPr>
        <w:pStyle w:val="Sangra2detindependiente"/>
        <w:tabs>
          <w:tab w:val="num" w:pos="1068"/>
        </w:tabs>
        <w:ind w:left="0"/>
        <w:rPr>
          <w:rFonts w:ascii="Arial" w:hAnsi="Arial"/>
          <w:sz w:val="32"/>
          <w:u w:val="single"/>
        </w:rPr>
      </w:pPr>
    </w:p>
    <w:p w:rsidR="002C5612" w:rsidRPr="00D44756" w:rsidRDefault="008B785F" w:rsidP="00DC1089">
      <w:pPr>
        <w:pStyle w:val="Sangra2detindependiente"/>
        <w:ind w:left="0"/>
        <w:rPr>
          <w:rFonts w:ascii="Arial" w:hAnsi="Arial" w:cs="Arial"/>
          <w:sz w:val="32"/>
          <w:szCs w:val="32"/>
          <w:highlight w:val="yellow"/>
          <w:lang w:val="es-MX"/>
        </w:rPr>
      </w:pPr>
      <w:r w:rsidRPr="00DC1089">
        <w:rPr>
          <w:rFonts w:ascii="Arial" w:hAnsi="Arial" w:cs="Arial"/>
          <w:sz w:val="32"/>
          <w:szCs w:val="32"/>
        </w:rPr>
        <w:t xml:space="preserve">Título Profesional de </w:t>
      </w:r>
      <w:r w:rsidR="00DC1089" w:rsidRPr="00DC1089">
        <w:rPr>
          <w:rFonts w:ascii="Arial" w:hAnsi="Arial" w:cs="Arial"/>
          <w:sz w:val="32"/>
          <w:szCs w:val="32"/>
        </w:rPr>
        <w:t xml:space="preserve">Ingeniero en Administración, Ing. Comercial, Ing. Civil industrial, Ing. En Control de Gestión, Psicólogo y otros Profesionales equivalentes o del área de la Salud; con formación de al menos 8 semestres de duración y con formación en el área de gestión de RRHH. </w:t>
      </w:r>
      <w:r w:rsidR="00594BB4" w:rsidRPr="00D44756">
        <w:rPr>
          <w:rFonts w:ascii="Arial" w:hAnsi="Arial" w:cs="Arial"/>
          <w:sz w:val="32"/>
          <w:szCs w:val="32"/>
          <w:highlight w:val="yellow"/>
        </w:rPr>
        <w:t xml:space="preserve">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727148">
        <w:rPr>
          <w:rFonts w:ascii="Arial" w:hAnsi="Arial"/>
          <w:sz w:val="32"/>
          <w:highlight w:val="yellow"/>
        </w:rPr>
        <w:t>PLAZO Y HORARIO DE POSTULACION: Desde las 08:3</w:t>
      </w:r>
      <w:r w:rsidR="005812DC">
        <w:rPr>
          <w:rFonts w:ascii="Arial" w:hAnsi="Arial"/>
          <w:sz w:val="32"/>
          <w:highlight w:val="yellow"/>
        </w:rPr>
        <w:t>0 horas del día 24</w:t>
      </w:r>
      <w:r w:rsidR="00DA584D">
        <w:rPr>
          <w:rFonts w:ascii="Arial" w:hAnsi="Arial"/>
          <w:sz w:val="32"/>
          <w:highlight w:val="yellow"/>
        </w:rPr>
        <w:t>/07</w:t>
      </w:r>
      <w:r w:rsidR="00452C50" w:rsidRPr="00727148">
        <w:rPr>
          <w:rFonts w:ascii="Arial" w:hAnsi="Arial"/>
          <w:sz w:val="32"/>
          <w:highlight w:val="yellow"/>
        </w:rPr>
        <w:t>/2016</w:t>
      </w:r>
      <w:r w:rsidRPr="00727148">
        <w:rPr>
          <w:rFonts w:ascii="Arial" w:hAnsi="Arial"/>
          <w:sz w:val="32"/>
          <w:highlight w:val="yellow"/>
        </w:rPr>
        <w:t xml:space="preserve"> y hasta la</w:t>
      </w:r>
      <w:r w:rsidR="005812DC">
        <w:rPr>
          <w:rFonts w:ascii="Arial" w:hAnsi="Arial"/>
          <w:sz w:val="32"/>
          <w:highlight w:val="yellow"/>
        </w:rPr>
        <w:t>s 14:00 horas del día 04/08</w:t>
      </w:r>
      <w:r w:rsidR="00DA584D">
        <w:rPr>
          <w:rFonts w:ascii="Arial" w:hAnsi="Arial"/>
          <w:sz w:val="32"/>
          <w:highlight w:val="yellow"/>
        </w:rPr>
        <w:t>/2017</w:t>
      </w:r>
      <w:r w:rsidRPr="00727148">
        <w:rPr>
          <w:rFonts w:ascii="Arial" w:hAnsi="Arial"/>
          <w:sz w:val="32"/>
          <w:highlight w:val="yellow"/>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902AC4">
        <w:rPr>
          <w:rFonts w:ascii="Arial" w:hAnsi="Arial" w:cs="Arial"/>
          <w:b w:val="0"/>
          <w:highlight w:val="yellow"/>
        </w:rPr>
        <w:t xml:space="preserve">ENTREGA DE ANTECEDENTES: Presentar Currículo Vitae </w:t>
      </w:r>
      <w:r w:rsidR="001A084E">
        <w:rPr>
          <w:rFonts w:ascii="Arial" w:hAnsi="Arial" w:cs="Arial"/>
          <w:b w:val="0"/>
          <w:highlight w:val="yellow"/>
        </w:rPr>
        <w:t xml:space="preserve">en Subdirección Administrativa del </w:t>
      </w:r>
      <w:r w:rsidRPr="00902AC4">
        <w:rPr>
          <w:rFonts w:ascii="Arial" w:hAnsi="Arial" w:cs="Arial"/>
          <w:b w:val="0"/>
          <w:highlight w:val="yellow"/>
        </w:rPr>
        <w:t xml:space="preserve">Hospital </w:t>
      </w:r>
      <w:r w:rsidR="0048746B" w:rsidRPr="00902AC4">
        <w:rPr>
          <w:rFonts w:ascii="Arial" w:hAnsi="Arial" w:cs="Arial"/>
          <w:b w:val="0"/>
          <w:highlight w:val="yellow"/>
        </w:rPr>
        <w:t>Regional</w:t>
      </w:r>
      <w:r w:rsidR="00DA584D">
        <w:rPr>
          <w:rFonts w:ascii="Arial" w:hAnsi="Arial" w:cs="Arial"/>
          <w:b w:val="0"/>
          <w:highlight w:val="yellow"/>
        </w:rPr>
        <w:t xml:space="preserve"> de Arica</w:t>
      </w:r>
      <w:r w:rsidRPr="00902AC4">
        <w:rPr>
          <w:rFonts w:ascii="Arial" w:hAnsi="Arial" w:cs="Arial"/>
          <w:b w:val="0"/>
          <w:highlight w:val="yellow"/>
        </w:rPr>
        <w:t xml:space="preserve">, 18 de Septiembre Nº 1000.- 2º piso. </w:t>
      </w:r>
      <w:r w:rsidRPr="00902AC4">
        <w:rPr>
          <w:rFonts w:ascii="Arial" w:hAnsi="Arial" w:cs="Arial"/>
          <w:b w:val="0"/>
          <w:i w:val="0"/>
          <w:highlight w:val="yellow"/>
        </w:rPr>
        <w:t xml:space="preserve">Formato del Currículo </w:t>
      </w:r>
      <w:r w:rsidR="002C5612" w:rsidRPr="00902AC4">
        <w:rPr>
          <w:rFonts w:ascii="Arial" w:hAnsi="Arial" w:cs="Arial"/>
          <w:b w:val="0"/>
          <w:i w:val="0"/>
          <w:highlight w:val="yellow"/>
        </w:rPr>
        <w:t xml:space="preserve">Profesional </w:t>
      </w:r>
      <w:r w:rsidRPr="00902AC4">
        <w:rPr>
          <w:rFonts w:ascii="Arial" w:hAnsi="Arial" w:cs="Arial"/>
          <w:b w:val="0"/>
          <w:i w:val="0"/>
          <w:highlight w:val="yellow"/>
        </w:rPr>
        <w:t xml:space="preserve">disponible en </w:t>
      </w:r>
      <w:hyperlink r:id="rId8" w:history="1">
        <w:r w:rsidRPr="00902AC4">
          <w:rPr>
            <w:rStyle w:val="Hipervnculo"/>
            <w:rFonts w:ascii="Arial" w:hAnsi="Arial" w:cs="Arial"/>
            <w:b w:val="0"/>
            <w:i w:val="0"/>
            <w:highlight w:val="yellow"/>
          </w:rPr>
          <w:t>www.hjnc.cl</w:t>
        </w:r>
      </w:hyperlink>
      <w:r w:rsidRPr="00902AC4">
        <w:rPr>
          <w:rFonts w:ascii="Arial" w:hAnsi="Arial" w:cs="Arial"/>
          <w:b w:val="0"/>
          <w:i w:val="0"/>
          <w:highlight w:val="yellow"/>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D47DD" w:rsidP="008B785F">
      <w:pPr>
        <w:tabs>
          <w:tab w:val="left" w:pos="10348"/>
        </w:tabs>
        <w:jc w:val="center"/>
        <w:rPr>
          <w:rFonts w:ascii="Arial" w:hAnsi="Arial"/>
          <w:b/>
          <w:sz w:val="28"/>
        </w:rPr>
      </w:pPr>
      <w:r>
        <w:rPr>
          <w:rFonts w:ascii="Arial" w:hAnsi="Arial"/>
          <w:b/>
          <w:sz w:val="28"/>
        </w:rPr>
        <w:t>SUBDIRECCION ADMINISTRATIVA</w:t>
      </w:r>
    </w:p>
    <w:sectPr w:rsidR="008B785F" w:rsidSect="00A423B3">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802" w:rsidRDefault="00DD7802">
      <w:r>
        <w:separator/>
      </w:r>
    </w:p>
  </w:endnote>
  <w:endnote w:type="continuationSeparator" w:id="0">
    <w:p w:rsidR="00DD7802" w:rsidRDefault="00D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1D" w:rsidRDefault="00F22A1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A1D" w:rsidRDefault="00F22A1D" w:rsidP="002327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1D" w:rsidRDefault="00F22A1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AD65FF">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AD65FF">
      <w:rPr>
        <w:rStyle w:val="Nmerodepgina"/>
        <w:noProof/>
        <w:sz w:val="18"/>
        <w:szCs w:val="18"/>
      </w:rPr>
      <w:t>20</w:t>
    </w:r>
    <w:r w:rsidRPr="0023270C">
      <w:rPr>
        <w:rStyle w:val="Nmerodepgi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802" w:rsidRDefault="00DD7802">
      <w:r>
        <w:separator/>
      </w:r>
    </w:p>
  </w:footnote>
  <w:footnote w:type="continuationSeparator" w:id="0">
    <w:p w:rsidR="00DD7802" w:rsidRDefault="00DD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A1D" w:rsidRDefault="00F22A1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F22A1D" w:rsidRDefault="00F22A1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F22A1D" w:rsidRDefault="00F22A1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F22A1D" w:rsidRDefault="00F22A1D" w:rsidP="00F10342">
    <w:pPr>
      <w:tabs>
        <w:tab w:val="left" w:pos="426"/>
      </w:tabs>
      <w:spacing w:after="0" w:line="240" w:lineRule="auto"/>
      <w:jc w:val="both"/>
      <w:rPr>
        <w:rFonts w:ascii="Arial" w:hAnsi="Arial" w:cs="Arial"/>
        <w:sz w:val="16"/>
        <w:szCs w:val="16"/>
        <w:u w:val="single"/>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CR GESTIÓN DE LAS PERSONAS</w:t>
    </w:r>
  </w:p>
  <w:p w:rsidR="00F22A1D" w:rsidRPr="00886E9B" w:rsidRDefault="00F22A1D" w:rsidP="00F10342">
    <w:pPr>
      <w:tabs>
        <w:tab w:val="left" w:pos="426"/>
      </w:tabs>
      <w:spacing w:after="0" w:line="240" w:lineRule="auto"/>
      <w:jc w:val="both"/>
      <w:rPr>
        <w:rFonts w:ascii="Arial" w:hAnsi="Arial" w:cs="Arial"/>
        <w:sz w:val="16"/>
        <w:szCs w:val="16"/>
      </w:rPr>
    </w:pPr>
  </w:p>
  <w:p w:rsidR="00F22A1D" w:rsidRPr="00F10342" w:rsidRDefault="00F22A1D" w:rsidP="00F103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FF1CD2"/>
    <w:multiLevelType w:val="hybridMultilevel"/>
    <w:tmpl w:val="B46AD1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165771"/>
    <w:multiLevelType w:val="hybridMultilevel"/>
    <w:tmpl w:val="87BEFB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6"/>
  </w:num>
  <w:num w:numId="4">
    <w:abstractNumId w:val="2"/>
  </w:num>
  <w:num w:numId="5">
    <w:abstractNumId w:val="18"/>
  </w:num>
  <w:num w:numId="6">
    <w:abstractNumId w:val="4"/>
  </w:num>
  <w:num w:numId="7">
    <w:abstractNumId w:val="26"/>
  </w:num>
  <w:num w:numId="8">
    <w:abstractNumId w:val="24"/>
  </w:num>
  <w:num w:numId="9">
    <w:abstractNumId w:val="3"/>
  </w:num>
  <w:num w:numId="10">
    <w:abstractNumId w:val="27"/>
  </w:num>
  <w:num w:numId="11">
    <w:abstractNumId w:val="17"/>
  </w:num>
  <w:num w:numId="12">
    <w:abstractNumId w:val="5"/>
  </w:num>
  <w:num w:numId="13">
    <w:abstractNumId w:val="15"/>
  </w:num>
  <w:num w:numId="14">
    <w:abstractNumId w:val="19"/>
  </w:num>
  <w:num w:numId="15">
    <w:abstractNumId w:val="9"/>
  </w:num>
  <w:num w:numId="16">
    <w:abstractNumId w:val="13"/>
  </w:num>
  <w:num w:numId="17">
    <w:abstractNumId w:val="14"/>
  </w:num>
  <w:num w:numId="18">
    <w:abstractNumId w:val="25"/>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20"/>
  </w:num>
  <w:num w:numId="24">
    <w:abstractNumId w:val="10"/>
  </w:num>
  <w:num w:numId="25">
    <w:abstractNumId w:val="21"/>
  </w:num>
  <w:num w:numId="26">
    <w:abstractNumId w:val="7"/>
  </w:num>
  <w:num w:numId="27">
    <w:abstractNumId w:val="16"/>
  </w:num>
  <w:num w:numId="28">
    <w:abstractNumId w:val="12"/>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1033"/>
    <w:rsid w:val="000140CB"/>
    <w:rsid w:val="00022C11"/>
    <w:rsid w:val="000247D2"/>
    <w:rsid w:val="000341E6"/>
    <w:rsid w:val="000348EE"/>
    <w:rsid w:val="00034D41"/>
    <w:rsid w:val="0004087F"/>
    <w:rsid w:val="0004392C"/>
    <w:rsid w:val="00044F0F"/>
    <w:rsid w:val="00045CB3"/>
    <w:rsid w:val="0004686D"/>
    <w:rsid w:val="00050067"/>
    <w:rsid w:val="00050F78"/>
    <w:rsid w:val="00055F40"/>
    <w:rsid w:val="00061B41"/>
    <w:rsid w:val="00067422"/>
    <w:rsid w:val="00067A90"/>
    <w:rsid w:val="000726D4"/>
    <w:rsid w:val="00073EFA"/>
    <w:rsid w:val="0007531D"/>
    <w:rsid w:val="000759AA"/>
    <w:rsid w:val="000762B7"/>
    <w:rsid w:val="00080842"/>
    <w:rsid w:val="00081E6A"/>
    <w:rsid w:val="0008309F"/>
    <w:rsid w:val="000919AB"/>
    <w:rsid w:val="0009772B"/>
    <w:rsid w:val="000A1FC6"/>
    <w:rsid w:val="000A25B5"/>
    <w:rsid w:val="000A3A7C"/>
    <w:rsid w:val="000B0162"/>
    <w:rsid w:val="000B2F68"/>
    <w:rsid w:val="000B665E"/>
    <w:rsid w:val="000C405B"/>
    <w:rsid w:val="000C5DB6"/>
    <w:rsid w:val="000C7104"/>
    <w:rsid w:val="000D2B94"/>
    <w:rsid w:val="000D37EC"/>
    <w:rsid w:val="000D3DD5"/>
    <w:rsid w:val="000D602E"/>
    <w:rsid w:val="000D61BB"/>
    <w:rsid w:val="000E29B8"/>
    <w:rsid w:val="000E5D98"/>
    <w:rsid w:val="000E6159"/>
    <w:rsid w:val="000E7DDC"/>
    <w:rsid w:val="001023C6"/>
    <w:rsid w:val="001075E3"/>
    <w:rsid w:val="001150C2"/>
    <w:rsid w:val="001270CE"/>
    <w:rsid w:val="00131AE3"/>
    <w:rsid w:val="00137BF9"/>
    <w:rsid w:val="00153F6D"/>
    <w:rsid w:val="00160FEB"/>
    <w:rsid w:val="00163FDB"/>
    <w:rsid w:val="001640FD"/>
    <w:rsid w:val="00164988"/>
    <w:rsid w:val="00170597"/>
    <w:rsid w:val="00170E0F"/>
    <w:rsid w:val="001854A5"/>
    <w:rsid w:val="00187018"/>
    <w:rsid w:val="00193EC1"/>
    <w:rsid w:val="001A084E"/>
    <w:rsid w:val="001A4CA9"/>
    <w:rsid w:val="001A52C1"/>
    <w:rsid w:val="001A6632"/>
    <w:rsid w:val="001A7181"/>
    <w:rsid w:val="001B0FC1"/>
    <w:rsid w:val="001C2414"/>
    <w:rsid w:val="001C6640"/>
    <w:rsid w:val="001C784E"/>
    <w:rsid w:val="001D1E62"/>
    <w:rsid w:val="001D5BA0"/>
    <w:rsid w:val="001E64BB"/>
    <w:rsid w:val="001F16E7"/>
    <w:rsid w:val="001F79F1"/>
    <w:rsid w:val="00203A3D"/>
    <w:rsid w:val="00207606"/>
    <w:rsid w:val="00214B3F"/>
    <w:rsid w:val="00230B2E"/>
    <w:rsid w:val="0023270C"/>
    <w:rsid w:val="0023590E"/>
    <w:rsid w:val="00236D34"/>
    <w:rsid w:val="0024035E"/>
    <w:rsid w:val="00242850"/>
    <w:rsid w:val="00245619"/>
    <w:rsid w:val="0024668B"/>
    <w:rsid w:val="0024671E"/>
    <w:rsid w:val="00251DC9"/>
    <w:rsid w:val="00254D06"/>
    <w:rsid w:val="00256DC9"/>
    <w:rsid w:val="00262733"/>
    <w:rsid w:val="00267C97"/>
    <w:rsid w:val="002714D4"/>
    <w:rsid w:val="002715C1"/>
    <w:rsid w:val="00271955"/>
    <w:rsid w:val="00276F8E"/>
    <w:rsid w:val="002824AF"/>
    <w:rsid w:val="00285C7F"/>
    <w:rsid w:val="00291532"/>
    <w:rsid w:val="00293377"/>
    <w:rsid w:val="0029359E"/>
    <w:rsid w:val="00297812"/>
    <w:rsid w:val="002A3231"/>
    <w:rsid w:val="002A52C8"/>
    <w:rsid w:val="002A5AC3"/>
    <w:rsid w:val="002A6342"/>
    <w:rsid w:val="002A65FA"/>
    <w:rsid w:val="002B1690"/>
    <w:rsid w:val="002B1C78"/>
    <w:rsid w:val="002C04B4"/>
    <w:rsid w:val="002C1998"/>
    <w:rsid w:val="002C23F2"/>
    <w:rsid w:val="002C38C5"/>
    <w:rsid w:val="002C4C12"/>
    <w:rsid w:val="002C5612"/>
    <w:rsid w:val="002D3C40"/>
    <w:rsid w:val="002D3F09"/>
    <w:rsid w:val="002F1892"/>
    <w:rsid w:val="002F4AF1"/>
    <w:rsid w:val="002F4B08"/>
    <w:rsid w:val="002F69F8"/>
    <w:rsid w:val="0030079B"/>
    <w:rsid w:val="0030178B"/>
    <w:rsid w:val="00302552"/>
    <w:rsid w:val="00304C2D"/>
    <w:rsid w:val="00305107"/>
    <w:rsid w:val="00306946"/>
    <w:rsid w:val="00312921"/>
    <w:rsid w:val="00317039"/>
    <w:rsid w:val="00322229"/>
    <w:rsid w:val="00327481"/>
    <w:rsid w:val="0033038E"/>
    <w:rsid w:val="00334A06"/>
    <w:rsid w:val="00344817"/>
    <w:rsid w:val="00350A54"/>
    <w:rsid w:val="003527A6"/>
    <w:rsid w:val="00357791"/>
    <w:rsid w:val="0035787E"/>
    <w:rsid w:val="00363B61"/>
    <w:rsid w:val="00365C71"/>
    <w:rsid w:val="003704F6"/>
    <w:rsid w:val="00372A86"/>
    <w:rsid w:val="003812A0"/>
    <w:rsid w:val="00383AE7"/>
    <w:rsid w:val="003853A8"/>
    <w:rsid w:val="00393131"/>
    <w:rsid w:val="00393569"/>
    <w:rsid w:val="003A5BD6"/>
    <w:rsid w:val="003A7756"/>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1F23"/>
    <w:rsid w:val="00464DC0"/>
    <w:rsid w:val="004666A6"/>
    <w:rsid w:val="004710F2"/>
    <w:rsid w:val="00472202"/>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3EB7"/>
    <w:rsid w:val="004A50D1"/>
    <w:rsid w:val="004A5BCF"/>
    <w:rsid w:val="004A6C9B"/>
    <w:rsid w:val="004B759C"/>
    <w:rsid w:val="004C2BB5"/>
    <w:rsid w:val="004C344C"/>
    <w:rsid w:val="004C680F"/>
    <w:rsid w:val="004C71E1"/>
    <w:rsid w:val="004D1D0E"/>
    <w:rsid w:val="004D4835"/>
    <w:rsid w:val="004D4DAB"/>
    <w:rsid w:val="004D5A90"/>
    <w:rsid w:val="004E254B"/>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12DC"/>
    <w:rsid w:val="00582D33"/>
    <w:rsid w:val="0059281F"/>
    <w:rsid w:val="005943CB"/>
    <w:rsid w:val="00594BB4"/>
    <w:rsid w:val="005B4E35"/>
    <w:rsid w:val="005B5317"/>
    <w:rsid w:val="005C0D0C"/>
    <w:rsid w:val="005D59B1"/>
    <w:rsid w:val="005E30E1"/>
    <w:rsid w:val="005E7B75"/>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4AFF"/>
    <w:rsid w:val="006C5EF6"/>
    <w:rsid w:val="006C62BF"/>
    <w:rsid w:val="006C7AEC"/>
    <w:rsid w:val="006E462E"/>
    <w:rsid w:val="006E69F8"/>
    <w:rsid w:val="006E7769"/>
    <w:rsid w:val="006F29DA"/>
    <w:rsid w:val="006F40AC"/>
    <w:rsid w:val="006F52AE"/>
    <w:rsid w:val="006F5709"/>
    <w:rsid w:val="006F63B4"/>
    <w:rsid w:val="00701FBE"/>
    <w:rsid w:val="00703FD9"/>
    <w:rsid w:val="00704A89"/>
    <w:rsid w:val="0070787B"/>
    <w:rsid w:val="00713C31"/>
    <w:rsid w:val="00717635"/>
    <w:rsid w:val="00721621"/>
    <w:rsid w:val="00724922"/>
    <w:rsid w:val="00727148"/>
    <w:rsid w:val="0073006E"/>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B3BA7"/>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86E9B"/>
    <w:rsid w:val="00894709"/>
    <w:rsid w:val="008A0855"/>
    <w:rsid w:val="008A6E08"/>
    <w:rsid w:val="008B2B1D"/>
    <w:rsid w:val="008B2B96"/>
    <w:rsid w:val="008B5BB3"/>
    <w:rsid w:val="008B7294"/>
    <w:rsid w:val="008B7748"/>
    <w:rsid w:val="008B785F"/>
    <w:rsid w:val="008C3A27"/>
    <w:rsid w:val="008C584B"/>
    <w:rsid w:val="008D2173"/>
    <w:rsid w:val="008D278C"/>
    <w:rsid w:val="008D47DD"/>
    <w:rsid w:val="008E2832"/>
    <w:rsid w:val="008E7C16"/>
    <w:rsid w:val="008F0D76"/>
    <w:rsid w:val="00902AC4"/>
    <w:rsid w:val="0090486F"/>
    <w:rsid w:val="00917B9E"/>
    <w:rsid w:val="00920B1A"/>
    <w:rsid w:val="009215BB"/>
    <w:rsid w:val="009403A3"/>
    <w:rsid w:val="0094119A"/>
    <w:rsid w:val="00942CC5"/>
    <w:rsid w:val="009450B8"/>
    <w:rsid w:val="009474E5"/>
    <w:rsid w:val="00953017"/>
    <w:rsid w:val="009574B8"/>
    <w:rsid w:val="00957F7C"/>
    <w:rsid w:val="00963A22"/>
    <w:rsid w:val="00965CE8"/>
    <w:rsid w:val="0097500B"/>
    <w:rsid w:val="00981A6D"/>
    <w:rsid w:val="0098243A"/>
    <w:rsid w:val="009902A8"/>
    <w:rsid w:val="00990F80"/>
    <w:rsid w:val="009931ED"/>
    <w:rsid w:val="009A0B6F"/>
    <w:rsid w:val="009A3031"/>
    <w:rsid w:val="009A497D"/>
    <w:rsid w:val="009A4985"/>
    <w:rsid w:val="009B1A30"/>
    <w:rsid w:val="009B3C01"/>
    <w:rsid w:val="009B3F3F"/>
    <w:rsid w:val="009D33E2"/>
    <w:rsid w:val="009E2457"/>
    <w:rsid w:val="009E7F78"/>
    <w:rsid w:val="009F3B05"/>
    <w:rsid w:val="00A023BB"/>
    <w:rsid w:val="00A02576"/>
    <w:rsid w:val="00A044D9"/>
    <w:rsid w:val="00A0452B"/>
    <w:rsid w:val="00A04A80"/>
    <w:rsid w:val="00A06123"/>
    <w:rsid w:val="00A15289"/>
    <w:rsid w:val="00A24C53"/>
    <w:rsid w:val="00A25B68"/>
    <w:rsid w:val="00A30A8C"/>
    <w:rsid w:val="00A3399D"/>
    <w:rsid w:val="00A36417"/>
    <w:rsid w:val="00A370B4"/>
    <w:rsid w:val="00A37AAE"/>
    <w:rsid w:val="00A40F1F"/>
    <w:rsid w:val="00A423B3"/>
    <w:rsid w:val="00A47621"/>
    <w:rsid w:val="00A53C6A"/>
    <w:rsid w:val="00A544E1"/>
    <w:rsid w:val="00A54A18"/>
    <w:rsid w:val="00A749DF"/>
    <w:rsid w:val="00A74A11"/>
    <w:rsid w:val="00A7570F"/>
    <w:rsid w:val="00A75F57"/>
    <w:rsid w:val="00A8482D"/>
    <w:rsid w:val="00A874F9"/>
    <w:rsid w:val="00A94E4D"/>
    <w:rsid w:val="00A95995"/>
    <w:rsid w:val="00AB402B"/>
    <w:rsid w:val="00AB52B6"/>
    <w:rsid w:val="00AB6C6F"/>
    <w:rsid w:val="00AD4E6B"/>
    <w:rsid w:val="00AD65FF"/>
    <w:rsid w:val="00AE3955"/>
    <w:rsid w:val="00AE63F9"/>
    <w:rsid w:val="00AF1013"/>
    <w:rsid w:val="00AF365C"/>
    <w:rsid w:val="00B040B2"/>
    <w:rsid w:val="00B146B8"/>
    <w:rsid w:val="00B14E23"/>
    <w:rsid w:val="00B155EA"/>
    <w:rsid w:val="00B157F9"/>
    <w:rsid w:val="00B16B01"/>
    <w:rsid w:val="00B20C4A"/>
    <w:rsid w:val="00B21354"/>
    <w:rsid w:val="00B225E0"/>
    <w:rsid w:val="00B247A4"/>
    <w:rsid w:val="00B34E27"/>
    <w:rsid w:val="00B407C6"/>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0381"/>
    <w:rsid w:val="00BD164F"/>
    <w:rsid w:val="00BD1EA1"/>
    <w:rsid w:val="00BE4C04"/>
    <w:rsid w:val="00BE7D80"/>
    <w:rsid w:val="00BF0F4A"/>
    <w:rsid w:val="00BF31FE"/>
    <w:rsid w:val="00BF7926"/>
    <w:rsid w:val="00C0050A"/>
    <w:rsid w:val="00C00513"/>
    <w:rsid w:val="00C03C6E"/>
    <w:rsid w:val="00C17E1F"/>
    <w:rsid w:val="00C21C1E"/>
    <w:rsid w:val="00C233B2"/>
    <w:rsid w:val="00C334E0"/>
    <w:rsid w:val="00C460EC"/>
    <w:rsid w:val="00C463DC"/>
    <w:rsid w:val="00C56C8C"/>
    <w:rsid w:val="00C56EEF"/>
    <w:rsid w:val="00C67DF3"/>
    <w:rsid w:val="00C737AA"/>
    <w:rsid w:val="00C74C00"/>
    <w:rsid w:val="00C75B61"/>
    <w:rsid w:val="00C76AB3"/>
    <w:rsid w:val="00C82556"/>
    <w:rsid w:val="00C91653"/>
    <w:rsid w:val="00C92C60"/>
    <w:rsid w:val="00C93299"/>
    <w:rsid w:val="00C9386F"/>
    <w:rsid w:val="00CA0C5C"/>
    <w:rsid w:val="00CA1B15"/>
    <w:rsid w:val="00CA2FA5"/>
    <w:rsid w:val="00CA464F"/>
    <w:rsid w:val="00CA6A5B"/>
    <w:rsid w:val="00CB0C6A"/>
    <w:rsid w:val="00CB4CEB"/>
    <w:rsid w:val="00CB6323"/>
    <w:rsid w:val="00CC03D8"/>
    <w:rsid w:val="00CD0347"/>
    <w:rsid w:val="00CD13E1"/>
    <w:rsid w:val="00CD35F7"/>
    <w:rsid w:val="00CE3A84"/>
    <w:rsid w:val="00CF38BB"/>
    <w:rsid w:val="00CF683A"/>
    <w:rsid w:val="00D00ED4"/>
    <w:rsid w:val="00D02041"/>
    <w:rsid w:val="00D03AD5"/>
    <w:rsid w:val="00D05EEB"/>
    <w:rsid w:val="00D0613E"/>
    <w:rsid w:val="00D06D3E"/>
    <w:rsid w:val="00D13AF2"/>
    <w:rsid w:val="00D1421D"/>
    <w:rsid w:val="00D14606"/>
    <w:rsid w:val="00D16BCA"/>
    <w:rsid w:val="00D17558"/>
    <w:rsid w:val="00D20D93"/>
    <w:rsid w:val="00D2328C"/>
    <w:rsid w:val="00D245F3"/>
    <w:rsid w:val="00D247AD"/>
    <w:rsid w:val="00D26CD9"/>
    <w:rsid w:val="00D339A8"/>
    <w:rsid w:val="00D36276"/>
    <w:rsid w:val="00D404EC"/>
    <w:rsid w:val="00D44756"/>
    <w:rsid w:val="00D45A6C"/>
    <w:rsid w:val="00D46FF7"/>
    <w:rsid w:val="00D5019B"/>
    <w:rsid w:val="00D612FD"/>
    <w:rsid w:val="00D642FB"/>
    <w:rsid w:val="00D76A61"/>
    <w:rsid w:val="00D76E18"/>
    <w:rsid w:val="00D81B19"/>
    <w:rsid w:val="00D83196"/>
    <w:rsid w:val="00DA2727"/>
    <w:rsid w:val="00DA3A9B"/>
    <w:rsid w:val="00DA584D"/>
    <w:rsid w:val="00DA6B0A"/>
    <w:rsid w:val="00DC1089"/>
    <w:rsid w:val="00DC1658"/>
    <w:rsid w:val="00DC3BA3"/>
    <w:rsid w:val="00DC4B93"/>
    <w:rsid w:val="00DC4FA7"/>
    <w:rsid w:val="00DC709C"/>
    <w:rsid w:val="00DD3D7C"/>
    <w:rsid w:val="00DD7413"/>
    <w:rsid w:val="00DD7802"/>
    <w:rsid w:val="00DD78E8"/>
    <w:rsid w:val="00DE247C"/>
    <w:rsid w:val="00DE6351"/>
    <w:rsid w:val="00DF0923"/>
    <w:rsid w:val="00DF4234"/>
    <w:rsid w:val="00DF7909"/>
    <w:rsid w:val="00DF7FA7"/>
    <w:rsid w:val="00E0550B"/>
    <w:rsid w:val="00E05B80"/>
    <w:rsid w:val="00E137B0"/>
    <w:rsid w:val="00E14675"/>
    <w:rsid w:val="00E1670D"/>
    <w:rsid w:val="00E22A8A"/>
    <w:rsid w:val="00E325C9"/>
    <w:rsid w:val="00E327C8"/>
    <w:rsid w:val="00E37EF3"/>
    <w:rsid w:val="00E41C50"/>
    <w:rsid w:val="00E46705"/>
    <w:rsid w:val="00E46BCF"/>
    <w:rsid w:val="00E46E13"/>
    <w:rsid w:val="00E521E0"/>
    <w:rsid w:val="00E60222"/>
    <w:rsid w:val="00E77BE1"/>
    <w:rsid w:val="00E923B0"/>
    <w:rsid w:val="00EA4147"/>
    <w:rsid w:val="00EB23F5"/>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2A1D"/>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87C75"/>
    <w:rsid w:val="00F97CBA"/>
    <w:rsid w:val="00FA06CD"/>
    <w:rsid w:val="00FA35A1"/>
    <w:rsid w:val="00FA4EB0"/>
    <w:rsid w:val="00FB0367"/>
    <w:rsid w:val="00FB0E89"/>
    <w:rsid w:val="00FB2050"/>
    <w:rsid w:val="00FB22C7"/>
    <w:rsid w:val="00FB543A"/>
    <w:rsid w:val="00FC5ACF"/>
    <w:rsid w:val="00FC7DC3"/>
    <w:rsid w:val="00FD1FA4"/>
    <w:rsid w:val="00FD3E56"/>
    <w:rsid w:val="00FD450E"/>
    <w:rsid w:val="00FE02AA"/>
    <w:rsid w:val="00FE2FC6"/>
    <w:rsid w:val="00FE39A5"/>
    <w:rsid w:val="00FE5EE8"/>
    <w:rsid w:val="00FE6530"/>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58F8DED"/>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49DC-4A80-4E0E-9EA6-CBA4F76F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4290</Words>
  <Characters>23599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27834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Equipo: SMJ04Z7DS</cp:lastModifiedBy>
  <cp:revision>10</cp:revision>
  <cp:lastPrinted>2014-01-09T19:46:00Z</cp:lastPrinted>
  <dcterms:created xsi:type="dcterms:W3CDTF">2017-07-11T19:20:00Z</dcterms:created>
  <dcterms:modified xsi:type="dcterms:W3CDTF">2017-07-27T22:39:00Z</dcterms:modified>
</cp:coreProperties>
</file>