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2B"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LLAMADO A PRESENTACIÓN DE ANTECEDENTES</w:t>
      </w:r>
      <w:r w:rsidR="002A3231">
        <w:rPr>
          <w:rFonts w:ascii="Tw Cen MT" w:hAnsi="Tw Cen MT" w:cs="Tw Cen MT"/>
          <w:b/>
          <w:bCs/>
          <w:sz w:val="24"/>
          <w:szCs w:val="24"/>
        </w:rPr>
        <w:t xml:space="preserve"> </w:t>
      </w:r>
    </w:p>
    <w:p w:rsidR="0078682C" w:rsidRPr="00492003" w:rsidRDefault="0078682C"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N° </w:t>
      </w:r>
      <w:bookmarkStart w:id="0" w:name="_GoBack"/>
      <w:bookmarkEnd w:id="0"/>
      <w:r>
        <w:rPr>
          <w:rFonts w:ascii="Tw Cen MT" w:hAnsi="Tw Cen MT" w:cs="Tw Cen MT"/>
          <w:b/>
          <w:bCs/>
          <w:sz w:val="24"/>
          <w:szCs w:val="24"/>
        </w:rPr>
        <w:t>7373</w:t>
      </w:r>
    </w:p>
    <w:p w:rsidR="00F2582B" w:rsidRDefault="000E5E67"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95DF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00452C50">
        <w:rPr>
          <w:rFonts w:ascii="Arial" w:hAnsi="Arial" w:cs="Arial"/>
        </w:rPr>
        <w:t>las</w:t>
      </w:r>
      <w:r w:rsidRPr="007833C5">
        <w:rPr>
          <w:rFonts w:ascii="Arial" w:hAnsi="Arial" w:cs="Arial"/>
        </w:rPr>
        <w:t xml:space="preserve">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8819D6" w:rsidRPr="008711EA" w:rsidRDefault="008819D6" w:rsidP="008711EA">
      <w:pPr>
        <w:widowControl w:val="0"/>
        <w:numPr>
          <w:ilvl w:val="0"/>
          <w:numId w:val="1"/>
        </w:numPr>
        <w:autoSpaceDE w:val="0"/>
        <w:autoSpaceDN w:val="0"/>
        <w:adjustRightInd w:val="0"/>
        <w:spacing w:before="43" w:after="0" w:line="240" w:lineRule="auto"/>
        <w:ind w:right="72"/>
        <w:jc w:val="both"/>
        <w:rPr>
          <w:rFonts w:ascii="Arial" w:hAnsi="Arial" w:cs="Arial"/>
          <w:b/>
        </w:rPr>
      </w:pPr>
      <w:r w:rsidRPr="007833C5">
        <w:rPr>
          <w:rFonts w:ascii="Arial" w:hAnsi="Arial" w:cs="Arial"/>
          <w:b/>
        </w:rPr>
        <w:t>CARGO</w:t>
      </w:r>
      <w:r w:rsidR="002F1892">
        <w:rPr>
          <w:rFonts w:ascii="Arial" w:hAnsi="Arial" w:cs="Arial"/>
          <w:b/>
        </w:rPr>
        <w:t>S</w:t>
      </w:r>
      <w:r w:rsidRPr="007833C5">
        <w:rPr>
          <w:rFonts w:ascii="Arial" w:hAnsi="Arial" w:cs="Arial"/>
          <w:b/>
        </w:rPr>
        <w:t xml:space="preserve"> A PROVEER:</w:t>
      </w:r>
    </w:p>
    <w:p w:rsidR="008819D6" w:rsidRPr="00D45A6C" w:rsidRDefault="008819D6" w:rsidP="0008309F">
      <w:pPr>
        <w:widowControl w:val="0"/>
        <w:numPr>
          <w:ilvl w:val="1"/>
          <w:numId w:val="1"/>
        </w:numPr>
        <w:autoSpaceDE w:val="0"/>
        <w:autoSpaceDN w:val="0"/>
        <w:adjustRightInd w:val="0"/>
        <w:spacing w:before="43" w:after="0" w:line="240" w:lineRule="auto"/>
        <w:ind w:left="3540" w:right="72" w:hanging="2264"/>
        <w:jc w:val="both"/>
        <w:rPr>
          <w:rFonts w:ascii="Arial" w:hAnsi="Arial" w:cs="Arial"/>
        </w:rPr>
      </w:pPr>
      <w:r w:rsidRPr="00F65A00">
        <w:rPr>
          <w:rFonts w:ascii="Arial" w:hAnsi="Arial" w:cs="Arial"/>
        </w:rPr>
        <w:t>Cargo</w:t>
      </w:r>
      <w:r w:rsidRPr="00D45A6C">
        <w:rPr>
          <w:rFonts w:ascii="Arial" w:hAnsi="Arial" w:cs="Arial"/>
        </w:rPr>
        <w:tab/>
        <w:t xml:space="preserve">: </w:t>
      </w:r>
      <w:r w:rsidR="001059D6">
        <w:rPr>
          <w:rFonts w:ascii="Arial" w:hAnsi="Arial" w:cs="Arial"/>
        </w:rPr>
        <w:t xml:space="preserve">01 </w:t>
      </w:r>
      <w:r w:rsidR="001059D6">
        <w:rPr>
          <w:rFonts w:ascii="Arial" w:hAnsi="Arial" w:cs="Arial"/>
          <w:lang w:val="es-MX"/>
        </w:rPr>
        <w:t>Encargado(a) de SCR Gestión Comercial y Análisis Financiero</w:t>
      </w:r>
      <w:r w:rsidR="000A7A10">
        <w:rPr>
          <w:rFonts w:ascii="Arial" w:hAnsi="Arial" w:cs="Arial"/>
        </w:rPr>
        <w:t>.</w:t>
      </w:r>
    </w:p>
    <w:p w:rsidR="008819D6" w:rsidRPr="00D45A6C" w:rsidRDefault="008819D6"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rPr>
        <w:t>Grado</w:t>
      </w:r>
      <w:r w:rsidRPr="00D45A6C">
        <w:rPr>
          <w:rFonts w:ascii="Arial" w:hAnsi="Arial" w:cs="Arial"/>
        </w:rPr>
        <w:tab/>
      </w:r>
      <w:r w:rsidRPr="00D45A6C">
        <w:rPr>
          <w:rFonts w:ascii="Arial" w:hAnsi="Arial" w:cs="Arial"/>
        </w:rPr>
        <w:tab/>
      </w:r>
      <w:r w:rsidR="00F4355E" w:rsidRPr="00D45A6C">
        <w:rPr>
          <w:rFonts w:ascii="Arial" w:hAnsi="Arial" w:cs="Arial"/>
        </w:rPr>
        <w:t>:</w:t>
      </w:r>
      <w:r w:rsidR="001059D6">
        <w:rPr>
          <w:rFonts w:ascii="Arial" w:hAnsi="Arial" w:cs="Arial"/>
        </w:rPr>
        <w:t xml:space="preserve"> 13</w:t>
      </w:r>
      <w:r w:rsidR="00610D81" w:rsidRPr="00D45A6C">
        <w:rPr>
          <w:rFonts w:ascii="Arial" w:hAnsi="Arial" w:cs="Arial"/>
        </w:rPr>
        <w:t>º</w:t>
      </w:r>
      <w:r w:rsidR="00F4355E" w:rsidRPr="00D45A6C">
        <w:rPr>
          <w:rFonts w:ascii="Arial" w:hAnsi="Arial" w:cs="Arial"/>
        </w:rPr>
        <w:t>EUR.</w:t>
      </w:r>
    </w:p>
    <w:p w:rsidR="008819D6" w:rsidRPr="00D45A6C" w:rsidRDefault="002A52C8" w:rsidP="008819D6">
      <w:pPr>
        <w:widowControl w:val="0"/>
        <w:numPr>
          <w:ilvl w:val="1"/>
          <w:numId w:val="1"/>
        </w:numPr>
        <w:autoSpaceDE w:val="0"/>
        <w:autoSpaceDN w:val="0"/>
        <w:adjustRightInd w:val="0"/>
        <w:spacing w:before="43" w:after="0" w:line="240" w:lineRule="auto"/>
        <w:ind w:right="72"/>
        <w:jc w:val="both"/>
        <w:rPr>
          <w:rFonts w:ascii="Arial" w:hAnsi="Arial" w:cs="Arial"/>
        </w:rPr>
      </w:pPr>
      <w:r w:rsidRPr="00D45A6C">
        <w:rPr>
          <w:rFonts w:ascii="Arial" w:hAnsi="Arial" w:cs="Arial"/>
          <w:bCs/>
          <w:lang w:val="es-ES" w:eastAsia="es-ES"/>
        </w:rPr>
        <w:t>Calidad Jurídica</w:t>
      </w:r>
      <w:r w:rsidRPr="00D45A6C">
        <w:rPr>
          <w:rFonts w:ascii="Arial" w:hAnsi="Arial" w:cs="Arial"/>
          <w:bCs/>
          <w:lang w:val="es-ES" w:eastAsia="es-ES"/>
        </w:rPr>
        <w:tab/>
        <w:t xml:space="preserve">: </w:t>
      </w:r>
      <w:r w:rsidR="00655911">
        <w:rPr>
          <w:rFonts w:ascii="Arial" w:hAnsi="Arial" w:cs="Arial"/>
          <w:bCs/>
          <w:lang w:val="es-ES" w:eastAsia="es-ES"/>
        </w:rPr>
        <w:t>Contrata</w:t>
      </w:r>
    </w:p>
    <w:p w:rsidR="001059D6" w:rsidRPr="0039337C" w:rsidRDefault="001059D6" w:rsidP="001059D6">
      <w:pPr>
        <w:widowControl w:val="0"/>
        <w:numPr>
          <w:ilvl w:val="1"/>
          <w:numId w:val="1"/>
        </w:numPr>
        <w:autoSpaceDE w:val="0"/>
        <w:autoSpaceDN w:val="0"/>
        <w:adjustRightInd w:val="0"/>
        <w:spacing w:before="43" w:after="0" w:line="240" w:lineRule="auto"/>
        <w:ind w:right="72"/>
        <w:jc w:val="both"/>
        <w:rPr>
          <w:rFonts w:ascii="Arial" w:hAnsi="Arial" w:cs="Arial"/>
          <w:b/>
        </w:rPr>
      </w:pPr>
      <w:r w:rsidRPr="00AC179C">
        <w:rPr>
          <w:rFonts w:ascii="Arial" w:hAnsi="Arial" w:cs="Arial"/>
          <w:b/>
          <w:bCs/>
          <w:lang w:val="es-ES" w:eastAsia="es-ES"/>
        </w:rPr>
        <w:t xml:space="preserve">Tipo </w:t>
      </w:r>
      <w:r>
        <w:rPr>
          <w:rFonts w:ascii="Arial" w:hAnsi="Arial" w:cs="Arial"/>
          <w:b/>
          <w:bCs/>
          <w:lang w:val="es-ES" w:eastAsia="es-ES"/>
        </w:rPr>
        <w:t>de Reclutamiento Interno: Sólo Po</w:t>
      </w:r>
      <w:r w:rsidRPr="00AC179C">
        <w:rPr>
          <w:rFonts w:ascii="Arial" w:hAnsi="Arial" w:cs="Arial"/>
          <w:b/>
          <w:bCs/>
          <w:lang w:val="es-ES" w:eastAsia="es-ES"/>
        </w:rPr>
        <w:t>drán participar de este llamado funcionarios del Hospital Dr. Juan Noé Cre</w:t>
      </w:r>
      <w:r>
        <w:rPr>
          <w:rFonts w:ascii="Arial" w:hAnsi="Arial" w:cs="Arial"/>
          <w:b/>
          <w:bCs/>
          <w:lang w:val="es-ES" w:eastAsia="es-ES"/>
        </w:rPr>
        <w:t xml:space="preserve">vani y Dirección del Servicio de Salud Arica, cualquiera sea su calidad jurídica. </w:t>
      </w:r>
    </w:p>
    <w:p w:rsidR="008819D6" w:rsidRDefault="008819D6" w:rsidP="009B3C01">
      <w:pPr>
        <w:widowControl w:val="0"/>
        <w:autoSpaceDE w:val="0"/>
        <w:autoSpaceDN w:val="0"/>
        <w:adjustRightInd w:val="0"/>
        <w:spacing w:before="43" w:after="0" w:line="240" w:lineRule="auto"/>
        <w:ind w:left="1620" w:right="72"/>
        <w:jc w:val="both"/>
        <w:rPr>
          <w:rFonts w:ascii="Arial" w:hAnsi="Arial" w:cs="Arial"/>
        </w:rPr>
      </w:pPr>
    </w:p>
    <w:p w:rsidR="00655911" w:rsidRPr="00413495" w:rsidRDefault="00655911" w:rsidP="009B3C01">
      <w:pPr>
        <w:widowControl w:val="0"/>
        <w:autoSpaceDE w:val="0"/>
        <w:autoSpaceDN w:val="0"/>
        <w:adjustRightInd w:val="0"/>
        <w:spacing w:before="43" w:after="0" w:line="240" w:lineRule="auto"/>
        <w:ind w:left="1620" w:right="72"/>
        <w:jc w:val="both"/>
        <w:rPr>
          <w:rFonts w:ascii="Arial" w:hAnsi="Arial" w:cs="Arial"/>
        </w:rPr>
      </w:pPr>
    </w:p>
    <w:p w:rsidR="00F4355E" w:rsidRPr="00350A54" w:rsidRDefault="00F4355E" w:rsidP="00350A54">
      <w:pPr>
        <w:jc w:val="both"/>
        <w:rPr>
          <w:rFonts w:ascii="Arial" w:hAnsi="Arial" w:cs="Arial"/>
          <w:b/>
          <w:lang w:val="es-MX"/>
        </w:rPr>
      </w:pPr>
      <w:r w:rsidRPr="00413495">
        <w:rPr>
          <w:rFonts w:ascii="Arial" w:hAnsi="Arial" w:cs="Arial"/>
          <w:b/>
          <w:lang w:val="es-MX"/>
        </w:rPr>
        <w:t>1.-ANTECEDENTES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120"/>
      </w:tblGrid>
      <w:tr w:rsidR="00F4355E" w:rsidRPr="00413495" w:rsidTr="00F4355E">
        <w:trPr>
          <w:jc w:val="center"/>
        </w:trPr>
        <w:tc>
          <w:tcPr>
            <w:tcW w:w="2808" w:type="dxa"/>
          </w:tcPr>
          <w:p w:rsidR="00F4355E" w:rsidRPr="00413495" w:rsidRDefault="00F4355E" w:rsidP="004C680F">
            <w:pPr>
              <w:rPr>
                <w:rFonts w:ascii="Arial" w:hAnsi="Arial" w:cs="Arial"/>
                <w:b/>
                <w:i/>
                <w:lang w:val="es-MX"/>
              </w:rPr>
            </w:pPr>
            <w:r w:rsidRPr="00413495">
              <w:rPr>
                <w:rFonts w:ascii="Arial" w:hAnsi="Arial" w:cs="Arial"/>
                <w:b/>
                <w:lang w:val="es-MX"/>
              </w:rPr>
              <w:t xml:space="preserve">Nombre del Cargo </w:t>
            </w:r>
          </w:p>
        </w:tc>
        <w:tc>
          <w:tcPr>
            <w:tcW w:w="6120" w:type="dxa"/>
          </w:tcPr>
          <w:p w:rsidR="00F4355E" w:rsidRPr="00413495" w:rsidRDefault="00D46CE5" w:rsidP="004C680F">
            <w:pPr>
              <w:rPr>
                <w:rFonts w:ascii="Arial" w:hAnsi="Arial" w:cs="Arial"/>
                <w:lang w:val="es-MX"/>
              </w:rPr>
            </w:pPr>
            <w:r>
              <w:rPr>
                <w:rFonts w:ascii="Arial" w:hAnsi="Arial" w:cs="Arial"/>
                <w:lang w:val="es-MX"/>
              </w:rPr>
              <w:t>Encargado(a) de SCR Gestión Comercial y Análisis Financiero</w:t>
            </w:r>
          </w:p>
        </w:tc>
      </w:tr>
      <w:tr w:rsidR="00F4355E" w:rsidRPr="00413495" w:rsidTr="00F4355E">
        <w:trPr>
          <w:jc w:val="center"/>
        </w:trPr>
        <w:tc>
          <w:tcPr>
            <w:tcW w:w="2808" w:type="dxa"/>
          </w:tcPr>
          <w:p w:rsidR="00F4355E" w:rsidRPr="00413495" w:rsidRDefault="00F4355E" w:rsidP="004C680F">
            <w:pPr>
              <w:rPr>
                <w:rFonts w:ascii="Arial" w:hAnsi="Arial" w:cs="Arial"/>
                <w:i/>
                <w:lang w:val="es-MX"/>
              </w:rPr>
            </w:pPr>
            <w:r w:rsidRPr="00413495">
              <w:rPr>
                <w:rFonts w:ascii="Arial" w:hAnsi="Arial" w:cs="Arial"/>
                <w:b/>
                <w:lang w:val="es-MX"/>
              </w:rPr>
              <w:t xml:space="preserve">Estamento </w:t>
            </w:r>
          </w:p>
        </w:tc>
        <w:tc>
          <w:tcPr>
            <w:tcW w:w="6120" w:type="dxa"/>
          </w:tcPr>
          <w:p w:rsidR="00F4355E" w:rsidRPr="00D46CE5" w:rsidRDefault="00F4355E" w:rsidP="004C680F">
            <w:pPr>
              <w:rPr>
                <w:rFonts w:ascii="Arial" w:hAnsi="Arial" w:cs="Arial"/>
                <w:lang w:val="es-MX"/>
              </w:rPr>
            </w:pPr>
            <w:r w:rsidRPr="00D46CE5">
              <w:rPr>
                <w:rFonts w:ascii="Arial" w:hAnsi="Arial" w:cs="Arial"/>
                <w:lang w:val="es-MX"/>
              </w:rPr>
              <w:t>Profesional</w:t>
            </w:r>
          </w:p>
        </w:tc>
      </w:tr>
      <w:tr w:rsidR="00F4355E" w:rsidRPr="00413495" w:rsidTr="00F4355E">
        <w:trPr>
          <w:jc w:val="center"/>
        </w:trPr>
        <w:tc>
          <w:tcPr>
            <w:tcW w:w="2808" w:type="dxa"/>
          </w:tcPr>
          <w:p w:rsidR="00F4355E" w:rsidRPr="00413495" w:rsidRDefault="00F4355E" w:rsidP="004C680F">
            <w:pPr>
              <w:rPr>
                <w:rFonts w:ascii="Arial" w:hAnsi="Arial" w:cs="Arial"/>
                <w:b/>
                <w:lang w:val="es-MX"/>
              </w:rPr>
            </w:pPr>
            <w:r w:rsidRPr="00413495">
              <w:rPr>
                <w:rFonts w:ascii="Arial" w:hAnsi="Arial" w:cs="Arial"/>
                <w:b/>
                <w:lang w:val="es-MX"/>
              </w:rPr>
              <w:t>Grado Funcionario</w:t>
            </w:r>
          </w:p>
        </w:tc>
        <w:tc>
          <w:tcPr>
            <w:tcW w:w="6120" w:type="dxa"/>
          </w:tcPr>
          <w:p w:rsidR="00F4355E" w:rsidRPr="00D46CE5" w:rsidRDefault="00D46CE5" w:rsidP="004C680F">
            <w:pPr>
              <w:rPr>
                <w:rFonts w:ascii="Arial" w:hAnsi="Arial" w:cs="Arial"/>
                <w:lang w:val="es-MX"/>
              </w:rPr>
            </w:pPr>
            <w:r w:rsidRPr="00D46CE5">
              <w:rPr>
                <w:rFonts w:ascii="Arial" w:hAnsi="Arial" w:cs="Arial"/>
                <w:lang w:val="es-MX"/>
              </w:rPr>
              <w:t>13°</w:t>
            </w:r>
            <w:r w:rsidR="00F4355E" w:rsidRPr="00D46CE5">
              <w:rPr>
                <w:rFonts w:ascii="Arial" w:hAnsi="Arial" w:cs="Arial"/>
                <w:lang w:val="es-MX"/>
              </w:rPr>
              <w:t xml:space="preserve"> EUS</w:t>
            </w:r>
          </w:p>
        </w:tc>
      </w:tr>
      <w:tr w:rsidR="00D46CE5" w:rsidRPr="00413495" w:rsidTr="00F4355E">
        <w:trPr>
          <w:jc w:val="center"/>
        </w:trPr>
        <w:tc>
          <w:tcPr>
            <w:tcW w:w="2808" w:type="dxa"/>
          </w:tcPr>
          <w:p w:rsidR="00D46CE5" w:rsidRPr="00413495" w:rsidRDefault="00D46CE5" w:rsidP="00D46CE5">
            <w:pPr>
              <w:rPr>
                <w:rFonts w:ascii="Arial" w:hAnsi="Arial" w:cs="Arial"/>
                <w:i/>
                <w:lang w:val="es-MX"/>
              </w:rPr>
            </w:pPr>
            <w:r w:rsidRPr="00413495">
              <w:rPr>
                <w:rFonts w:ascii="Arial" w:hAnsi="Arial" w:cs="Arial"/>
                <w:b/>
                <w:lang w:val="es-MX"/>
              </w:rPr>
              <w:t>Unidad y lugar de desempeño</w:t>
            </w:r>
          </w:p>
        </w:tc>
        <w:tc>
          <w:tcPr>
            <w:tcW w:w="6120" w:type="dxa"/>
          </w:tcPr>
          <w:p w:rsidR="00D46CE5" w:rsidRPr="003C0F9F" w:rsidRDefault="00D46CE5" w:rsidP="00D46CE5">
            <w:pPr>
              <w:rPr>
                <w:rFonts w:ascii="Arial" w:hAnsi="Arial" w:cs="Arial"/>
                <w:lang w:val="es-MX"/>
              </w:rPr>
            </w:pPr>
            <w:r>
              <w:rPr>
                <w:rFonts w:ascii="Arial" w:hAnsi="Arial" w:cs="Arial"/>
                <w:lang w:val="es-MX"/>
              </w:rPr>
              <w:t>SCR Gestión Comercial y Análisis Financiero</w:t>
            </w:r>
          </w:p>
        </w:tc>
      </w:tr>
      <w:tr w:rsidR="00D46CE5" w:rsidRPr="00413495" w:rsidTr="00F4355E">
        <w:trPr>
          <w:jc w:val="center"/>
        </w:trPr>
        <w:tc>
          <w:tcPr>
            <w:tcW w:w="2808" w:type="dxa"/>
          </w:tcPr>
          <w:p w:rsidR="00D46CE5" w:rsidRPr="00413495" w:rsidRDefault="00D46CE5" w:rsidP="00D46CE5">
            <w:pPr>
              <w:rPr>
                <w:rFonts w:ascii="Arial" w:hAnsi="Arial" w:cs="Arial"/>
                <w:b/>
                <w:lang w:val="es-MX"/>
              </w:rPr>
            </w:pPr>
            <w:r w:rsidRPr="00413495">
              <w:rPr>
                <w:rFonts w:ascii="Arial" w:hAnsi="Arial" w:cs="Arial"/>
                <w:b/>
                <w:lang w:val="es-MX"/>
              </w:rPr>
              <w:t>Jefatura directa</w:t>
            </w:r>
          </w:p>
        </w:tc>
        <w:tc>
          <w:tcPr>
            <w:tcW w:w="6120" w:type="dxa"/>
          </w:tcPr>
          <w:p w:rsidR="00D46CE5" w:rsidRPr="003C0F9F" w:rsidRDefault="00D46CE5" w:rsidP="00D46CE5">
            <w:pPr>
              <w:rPr>
                <w:rFonts w:ascii="Arial" w:hAnsi="Arial" w:cs="Arial"/>
                <w:lang w:val="es-MX"/>
              </w:rPr>
            </w:pPr>
            <w:r>
              <w:rPr>
                <w:rFonts w:ascii="Arial" w:hAnsi="Arial" w:cs="Arial"/>
                <w:lang w:val="es-MX"/>
              </w:rPr>
              <w:t>Jefe CR Contabilidad y Finanzas</w:t>
            </w:r>
          </w:p>
        </w:tc>
      </w:tr>
      <w:tr w:rsidR="00D46CE5"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D46CE5" w:rsidRPr="00413495" w:rsidRDefault="00D46CE5" w:rsidP="00D46CE5">
            <w:pPr>
              <w:rPr>
                <w:rFonts w:ascii="Arial" w:hAnsi="Arial" w:cs="Arial"/>
                <w:b/>
                <w:lang w:val="es-MX"/>
              </w:rPr>
            </w:pPr>
            <w:r w:rsidRPr="00413495">
              <w:rPr>
                <w:rFonts w:ascii="Arial" w:hAnsi="Arial" w:cs="Arial"/>
                <w:b/>
                <w:lang w:val="es-MX"/>
              </w:rPr>
              <w:t>Jefatura superior de la unidad</w:t>
            </w:r>
          </w:p>
        </w:tc>
        <w:tc>
          <w:tcPr>
            <w:tcW w:w="6120" w:type="dxa"/>
            <w:tcBorders>
              <w:top w:val="single" w:sz="4" w:space="0" w:color="auto"/>
              <w:left w:val="single" w:sz="4" w:space="0" w:color="auto"/>
              <w:bottom w:val="single" w:sz="4" w:space="0" w:color="auto"/>
              <w:right w:val="single" w:sz="4" w:space="0" w:color="auto"/>
            </w:tcBorders>
          </w:tcPr>
          <w:p w:rsidR="00D46CE5" w:rsidRPr="003C0F9F" w:rsidRDefault="00D46CE5" w:rsidP="00D46CE5">
            <w:pPr>
              <w:rPr>
                <w:rFonts w:ascii="Arial" w:hAnsi="Arial" w:cs="Arial"/>
                <w:lang w:val="es-MX"/>
              </w:rPr>
            </w:pPr>
            <w:r>
              <w:rPr>
                <w:rFonts w:ascii="Arial" w:hAnsi="Arial" w:cs="Arial"/>
                <w:lang w:val="es-MX"/>
              </w:rPr>
              <w:t>Subdirector Administrativo</w:t>
            </w:r>
          </w:p>
        </w:tc>
      </w:tr>
      <w:tr w:rsidR="00D46CE5"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D46CE5" w:rsidRPr="00413495" w:rsidRDefault="00D46CE5" w:rsidP="00D46CE5">
            <w:pPr>
              <w:rPr>
                <w:rFonts w:ascii="Arial" w:hAnsi="Arial" w:cs="Arial"/>
                <w:b/>
                <w:lang w:val="es-MX"/>
              </w:rPr>
            </w:pPr>
            <w:r>
              <w:rPr>
                <w:rFonts w:ascii="Arial" w:hAnsi="Arial" w:cs="Arial"/>
                <w:b/>
                <w:lang w:val="es-MX"/>
              </w:rPr>
              <w:t>Turno</w:t>
            </w:r>
          </w:p>
        </w:tc>
        <w:tc>
          <w:tcPr>
            <w:tcW w:w="6120" w:type="dxa"/>
            <w:tcBorders>
              <w:top w:val="single" w:sz="4" w:space="0" w:color="auto"/>
              <w:left w:val="single" w:sz="4" w:space="0" w:color="auto"/>
              <w:bottom w:val="single" w:sz="4" w:space="0" w:color="auto"/>
              <w:right w:val="single" w:sz="4" w:space="0" w:color="auto"/>
            </w:tcBorders>
          </w:tcPr>
          <w:p w:rsidR="00D46CE5" w:rsidRPr="00413495" w:rsidRDefault="00D46CE5" w:rsidP="00D46CE5">
            <w:pPr>
              <w:rPr>
                <w:rFonts w:ascii="Arial" w:hAnsi="Arial" w:cs="Arial"/>
                <w:lang w:val="es-MX"/>
              </w:rPr>
            </w:pPr>
            <w:r w:rsidRPr="00413495">
              <w:rPr>
                <w:rFonts w:ascii="Arial" w:hAnsi="Arial" w:cs="Arial"/>
                <w:lang w:val="es-MX"/>
              </w:rPr>
              <w:t>N/A</w:t>
            </w:r>
          </w:p>
        </w:tc>
      </w:tr>
      <w:tr w:rsidR="00D46CE5" w:rsidRPr="00413495" w:rsidTr="00F4355E">
        <w:trPr>
          <w:jc w:val="center"/>
        </w:trPr>
        <w:tc>
          <w:tcPr>
            <w:tcW w:w="2808" w:type="dxa"/>
            <w:tcBorders>
              <w:top w:val="single" w:sz="4" w:space="0" w:color="auto"/>
              <w:left w:val="single" w:sz="4" w:space="0" w:color="auto"/>
              <w:bottom w:val="single" w:sz="4" w:space="0" w:color="auto"/>
              <w:right w:val="single" w:sz="4" w:space="0" w:color="auto"/>
            </w:tcBorders>
          </w:tcPr>
          <w:p w:rsidR="00D46CE5" w:rsidRPr="00413495" w:rsidRDefault="00D46CE5" w:rsidP="00D46CE5">
            <w:pPr>
              <w:rPr>
                <w:rFonts w:ascii="Arial" w:hAnsi="Arial" w:cs="Arial"/>
                <w:b/>
                <w:lang w:val="es-MX"/>
              </w:rPr>
            </w:pPr>
            <w:r w:rsidRPr="00413495">
              <w:rPr>
                <w:rFonts w:ascii="Arial" w:hAnsi="Arial" w:cs="Arial"/>
                <w:b/>
                <w:lang w:val="es-MX"/>
              </w:rPr>
              <w:t xml:space="preserve">Cargo al cual Subroga  </w:t>
            </w:r>
          </w:p>
        </w:tc>
        <w:tc>
          <w:tcPr>
            <w:tcW w:w="6120" w:type="dxa"/>
            <w:tcBorders>
              <w:top w:val="single" w:sz="4" w:space="0" w:color="auto"/>
              <w:left w:val="single" w:sz="4" w:space="0" w:color="auto"/>
              <w:bottom w:val="single" w:sz="4" w:space="0" w:color="auto"/>
              <w:right w:val="single" w:sz="4" w:space="0" w:color="auto"/>
            </w:tcBorders>
          </w:tcPr>
          <w:p w:rsidR="00D46CE5" w:rsidRPr="00413495" w:rsidRDefault="00D46CE5" w:rsidP="00D46CE5">
            <w:pPr>
              <w:rPr>
                <w:rFonts w:ascii="Arial" w:hAnsi="Arial" w:cs="Arial"/>
                <w:lang w:val="es-MX"/>
              </w:rPr>
            </w:pPr>
            <w:r w:rsidRPr="00413495">
              <w:rPr>
                <w:rFonts w:ascii="Arial" w:hAnsi="Arial" w:cs="Arial"/>
                <w:lang w:val="es-MX"/>
              </w:rPr>
              <w:t>N/A</w:t>
            </w:r>
          </w:p>
        </w:tc>
      </w:tr>
    </w:tbl>
    <w:p w:rsidR="00F4355E" w:rsidRDefault="00F4355E" w:rsidP="00F4355E">
      <w:pPr>
        <w:rPr>
          <w:rFonts w:ascii="Arial" w:hAnsi="Arial" w:cs="Arial"/>
          <w:lang w:val="es-MX"/>
        </w:rPr>
      </w:pPr>
    </w:p>
    <w:p w:rsidR="00F4355E" w:rsidRPr="00413495" w:rsidRDefault="00F4355E" w:rsidP="00F4355E">
      <w:pPr>
        <w:rPr>
          <w:rFonts w:ascii="Arial" w:hAnsi="Arial" w:cs="Arial"/>
          <w:b/>
          <w:lang w:val="es-MX"/>
        </w:rPr>
      </w:pPr>
      <w:r w:rsidRPr="00413495">
        <w:rPr>
          <w:rFonts w:ascii="Arial" w:hAnsi="Arial" w:cs="Arial"/>
          <w:b/>
          <w:lang w:val="es-MX"/>
        </w:rPr>
        <w:t>2.- OBJETIVO GENERAL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F4355E" w:rsidRPr="00413495" w:rsidTr="00F4355E">
        <w:trPr>
          <w:trHeight w:val="892"/>
          <w:jc w:val="center"/>
        </w:trPr>
        <w:tc>
          <w:tcPr>
            <w:tcW w:w="8980" w:type="dxa"/>
          </w:tcPr>
          <w:p w:rsidR="00F4355E" w:rsidRPr="00413495" w:rsidRDefault="009D78F6" w:rsidP="00350A54">
            <w:pPr>
              <w:autoSpaceDE w:val="0"/>
              <w:autoSpaceDN w:val="0"/>
              <w:adjustRightInd w:val="0"/>
              <w:jc w:val="both"/>
              <w:rPr>
                <w:rFonts w:ascii="Arial" w:hAnsi="Arial" w:cs="Arial"/>
              </w:rPr>
            </w:pPr>
            <w:r>
              <w:rPr>
                <w:rFonts w:ascii="Arial" w:hAnsi="Arial" w:cs="Arial"/>
              </w:rPr>
              <w:t xml:space="preserve">Contribuir al desarrollo de gestiones comerciales orientadas a la recaudación de ingresos propios para el establecimiento, velando por la correcta ejecución de procesos de registro de prestaciones, facturación y cobranza. Además, desarrollar análisis financieros del establecimiento como apoyo al CR Contabilidad y Finanzas. </w:t>
            </w:r>
          </w:p>
        </w:tc>
      </w:tr>
    </w:tbl>
    <w:p w:rsidR="002714D4" w:rsidRPr="0009772B" w:rsidRDefault="002714D4" w:rsidP="00F4355E">
      <w:pPr>
        <w:rPr>
          <w:rFonts w:ascii="Arial" w:hAnsi="Arial" w:cs="Arial"/>
          <w:b/>
        </w:rPr>
      </w:pPr>
    </w:p>
    <w:p w:rsidR="00F4355E" w:rsidRPr="0009772B" w:rsidRDefault="00F4355E" w:rsidP="00F4355E">
      <w:pPr>
        <w:rPr>
          <w:rFonts w:ascii="Arial" w:hAnsi="Arial" w:cs="Arial"/>
          <w:b/>
          <w:lang w:val="es-MX"/>
        </w:rPr>
      </w:pPr>
      <w:r w:rsidRPr="0009772B">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581D46" w:rsidRPr="00C358BA" w:rsidTr="000A7A10">
        <w:trPr>
          <w:jc w:val="center"/>
        </w:trPr>
        <w:tc>
          <w:tcPr>
            <w:tcW w:w="4265" w:type="dxa"/>
          </w:tcPr>
          <w:p w:rsidR="00581D46" w:rsidRPr="00BA05F5" w:rsidRDefault="00581D46" w:rsidP="000A7A10">
            <w:pPr>
              <w:jc w:val="center"/>
              <w:rPr>
                <w:rFonts w:ascii="Arial" w:hAnsi="Arial" w:cs="Arial"/>
                <w:b/>
                <w:highlight w:val="yellow"/>
                <w:lang w:val="es-MX"/>
              </w:rPr>
            </w:pPr>
            <w:r w:rsidRPr="00BA05F5">
              <w:rPr>
                <w:rFonts w:ascii="Arial" w:hAnsi="Arial" w:cs="Arial"/>
                <w:b/>
                <w:lang w:val="es-MX"/>
              </w:rPr>
              <w:lastRenderedPageBreak/>
              <w:t>Funciones</w:t>
            </w:r>
          </w:p>
        </w:tc>
        <w:tc>
          <w:tcPr>
            <w:tcW w:w="1842" w:type="dxa"/>
          </w:tcPr>
          <w:p w:rsidR="00581D46" w:rsidRPr="00C358BA" w:rsidRDefault="00581D46" w:rsidP="000A7A10">
            <w:pPr>
              <w:jc w:val="center"/>
              <w:rPr>
                <w:rFonts w:ascii="Arial" w:hAnsi="Arial" w:cs="Arial"/>
                <w:lang w:val="es-MX"/>
              </w:rPr>
            </w:pPr>
            <w:r>
              <w:rPr>
                <w:rFonts w:ascii="Arial" w:hAnsi="Arial" w:cs="Arial"/>
                <w:lang w:val="es-MX"/>
              </w:rPr>
              <w:t>Frecuencia</w:t>
            </w:r>
          </w:p>
        </w:tc>
        <w:tc>
          <w:tcPr>
            <w:tcW w:w="1843" w:type="dxa"/>
          </w:tcPr>
          <w:p w:rsidR="00581D46" w:rsidRPr="00C358BA" w:rsidRDefault="00581D46" w:rsidP="000A7A10">
            <w:pPr>
              <w:jc w:val="center"/>
              <w:rPr>
                <w:rFonts w:ascii="Arial" w:hAnsi="Arial" w:cs="Arial"/>
                <w:lang w:val="es-MX"/>
              </w:rPr>
            </w:pPr>
            <w:r>
              <w:rPr>
                <w:rFonts w:ascii="Arial" w:hAnsi="Arial" w:cs="Arial"/>
                <w:lang w:val="es-MX"/>
              </w:rPr>
              <w:t>Nivel  de Responsabilidad</w:t>
            </w:r>
          </w:p>
        </w:tc>
        <w:tc>
          <w:tcPr>
            <w:tcW w:w="1764" w:type="dxa"/>
          </w:tcPr>
          <w:p w:rsidR="00581D46" w:rsidRPr="00C358BA" w:rsidRDefault="00581D46" w:rsidP="000A7A10">
            <w:pPr>
              <w:jc w:val="center"/>
              <w:rPr>
                <w:rFonts w:ascii="Arial" w:hAnsi="Arial" w:cs="Arial"/>
                <w:lang w:val="es-MX"/>
              </w:rPr>
            </w:pPr>
            <w:r>
              <w:rPr>
                <w:rFonts w:ascii="Arial" w:hAnsi="Arial" w:cs="Arial"/>
                <w:lang w:val="es-MX"/>
              </w:rPr>
              <w:t xml:space="preserve">Observaciones </w:t>
            </w:r>
          </w:p>
        </w:tc>
      </w:tr>
      <w:tr w:rsidR="00581D46" w:rsidRPr="00C358BA" w:rsidTr="000A7A10">
        <w:trPr>
          <w:jc w:val="center"/>
        </w:trPr>
        <w:tc>
          <w:tcPr>
            <w:tcW w:w="4265" w:type="dxa"/>
          </w:tcPr>
          <w:p w:rsidR="00581D46" w:rsidRPr="003C0F9F" w:rsidRDefault="00581D46" w:rsidP="000A7A10">
            <w:pPr>
              <w:autoSpaceDE w:val="0"/>
              <w:autoSpaceDN w:val="0"/>
              <w:adjustRightInd w:val="0"/>
              <w:jc w:val="both"/>
              <w:rPr>
                <w:rFonts w:ascii="Arial" w:hAnsi="Arial" w:cs="Arial"/>
                <w:lang w:eastAsia="es-ES"/>
              </w:rPr>
            </w:pPr>
            <w:r>
              <w:rPr>
                <w:rFonts w:ascii="Arial" w:hAnsi="Arial" w:cs="Arial"/>
                <w:lang w:eastAsia="es-ES"/>
              </w:rPr>
              <w:t>Supervisar el efectivo funcionamiento de la facturación a externos por prestaciones otorgadas.</w:t>
            </w:r>
          </w:p>
        </w:tc>
        <w:tc>
          <w:tcPr>
            <w:tcW w:w="1842" w:type="dxa"/>
          </w:tcPr>
          <w:p w:rsidR="00581D46" w:rsidRPr="003C0F9F" w:rsidRDefault="00581D46" w:rsidP="000A7A10">
            <w:pPr>
              <w:jc w:val="center"/>
              <w:rPr>
                <w:rFonts w:ascii="Arial" w:hAnsi="Arial" w:cs="Arial"/>
                <w:lang w:val="es-MX"/>
              </w:rPr>
            </w:pPr>
            <w:r>
              <w:rPr>
                <w:rFonts w:ascii="Arial" w:hAnsi="Arial" w:cs="Arial"/>
                <w:lang w:val="es-MX"/>
              </w:rPr>
              <w:t>Diariamente</w:t>
            </w:r>
          </w:p>
        </w:tc>
        <w:tc>
          <w:tcPr>
            <w:tcW w:w="1843" w:type="dxa"/>
          </w:tcPr>
          <w:p w:rsidR="00581D46" w:rsidRPr="003C0F9F" w:rsidRDefault="00581D46" w:rsidP="000A7A10">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581D46" w:rsidRPr="00C358BA" w:rsidRDefault="00581D46" w:rsidP="000A7A10">
            <w:pPr>
              <w:jc w:val="center"/>
              <w:rPr>
                <w:rFonts w:ascii="Arial" w:hAnsi="Arial" w:cs="Arial"/>
                <w:b/>
                <w:lang w:val="es-MX"/>
              </w:rPr>
            </w:pPr>
          </w:p>
        </w:tc>
      </w:tr>
      <w:tr w:rsidR="00581D46" w:rsidRPr="00C358BA" w:rsidTr="000A7A10">
        <w:trPr>
          <w:jc w:val="center"/>
        </w:trPr>
        <w:tc>
          <w:tcPr>
            <w:tcW w:w="4265" w:type="dxa"/>
          </w:tcPr>
          <w:p w:rsidR="00581D46" w:rsidRPr="003C0F9F" w:rsidRDefault="00581D46" w:rsidP="000A7A10">
            <w:pPr>
              <w:tabs>
                <w:tab w:val="left" w:pos="360"/>
              </w:tabs>
              <w:ind w:right="-81"/>
              <w:jc w:val="both"/>
              <w:rPr>
                <w:rFonts w:ascii="Arial" w:hAnsi="Arial" w:cs="Arial"/>
              </w:rPr>
            </w:pPr>
            <w:r>
              <w:rPr>
                <w:rFonts w:ascii="Arial" w:hAnsi="Arial" w:cs="Arial"/>
              </w:rPr>
              <w:t>Supervisar los procesos de recaudación de ingresos propios del establecimiento y de cobranza a deudores.</w:t>
            </w:r>
          </w:p>
        </w:tc>
        <w:tc>
          <w:tcPr>
            <w:tcW w:w="1842" w:type="dxa"/>
          </w:tcPr>
          <w:p w:rsidR="00581D46" w:rsidRPr="003C0F9F" w:rsidRDefault="00581D46" w:rsidP="000A7A10">
            <w:pPr>
              <w:jc w:val="center"/>
              <w:rPr>
                <w:rFonts w:ascii="Arial" w:hAnsi="Arial" w:cs="Arial"/>
                <w:lang w:val="es-MX"/>
              </w:rPr>
            </w:pPr>
            <w:r>
              <w:rPr>
                <w:rFonts w:ascii="Arial" w:hAnsi="Arial" w:cs="Arial"/>
                <w:lang w:val="es-MX"/>
              </w:rPr>
              <w:t>Diariamente</w:t>
            </w:r>
          </w:p>
        </w:tc>
        <w:tc>
          <w:tcPr>
            <w:tcW w:w="1843" w:type="dxa"/>
          </w:tcPr>
          <w:p w:rsidR="00581D46" w:rsidRPr="003C0F9F" w:rsidRDefault="00581D46" w:rsidP="000A7A10">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581D46" w:rsidRPr="00C358BA" w:rsidRDefault="00581D46" w:rsidP="000A7A10">
            <w:pPr>
              <w:jc w:val="center"/>
              <w:rPr>
                <w:rFonts w:ascii="Arial" w:hAnsi="Arial" w:cs="Arial"/>
                <w:b/>
                <w:lang w:val="es-MX"/>
              </w:rPr>
            </w:pPr>
          </w:p>
        </w:tc>
      </w:tr>
      <w:tr w:rsidR="00581D46" w:rsidRPr="00C358BA" w:rsidTr="000A7A10">
        <w:trPr>
          <w:jc w:val="center"/>
        </w:trPr>
        <w:tc>
          <w:tcPr>
            <w:tcW w:w="4265" w:type="dxa"/>
          </w:tcPr>
          <w:p w:rsidR="00581D46" w:rsidRPr="003C0F9F" w:rsidRDefault="00581D46" w:rsidP="000A7A10">
            <w:pPr>
              <w:ind w:right="-81"/>
              <w:jc w:val="both"/>
              <w:rPr>
                <w:rFonts w:ascii="Arial" w:hAnsi="Arial" w:cs="Arial"/>
              </w:rPr>
            </w:pPr>
            <w:r>
              <w:rPr>
                <w:rFonts w:ascii="Arial" w:hAnsi="Arial" w:cs="Arial"/>
              </w:rPr>
              <w:t xml:space="preserve">Supervisar el proceso de gestión de accidentes de tránsito, escolares y laborales del establecimiento. </w:t>
            </w:r>
          </w:p>
        </w:tc>
        <w:tc>
          <w:tcPr>
            <w:tcW w:w="1842" w:type="dxa"/>
          </w:tcPr>
          <w:p w:rsidR="00581D46" w:rsidRPr="003C0F9F" w:rsidRDefault="00581D46" w:rsidP="000A7A10">
            <w:pPr>
              <w:jc w:val="center"/>
              <w:rPr>
                <w:rFonts w:ascii="Arial" w:hAnsi="Arial" w:cs="Arial"/>
                <w:lang w:val="es-MX"/>
              </w:rPr>
            </w:pPr>
            <w:r>
              <w:rPr>
                <w:rFonts w:ascii="Arial" w:hAnsi="Arial" w:cs="Arial"/>
                <w:lang w:val="es-MX"/>
              </w:rPr>
              <w:t>Diariamente</w:t>
            </w:r>
          </w:p>
        </w:tc>
        <w:tc>
          <w:tcPr>
            <w:tcW w:w="1843" w:type="dxa"/>
          </w:tcPr>
          <w:p w:rsidR="00581D46" w:rsidRPr="003C0F9F" w:rsidRDefault="00581D46" w:rsidP="000A7A10">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581D46" w:rsidRPr="00D11435" w:rsidRDefault="00581D46" w:rsidP="000A7A10">
            <w:pPr>
              <w:jc w:val="center"/>
              <w:rPr>
                <w:rFonts w:ascii="Arial" w:hAnsi="Arial" w:cs="Arial"/>
                <w:lang w:val="es-MX"/>
              </w:rPr>
            </w:pPr>
          </w:p>
        </w:tc>
      </w:tr>
      <w:tr w:rsidR="00581D46" w:rsidRPr="00C358BA" w:rsidTr="000A7A10">
        <w:trPr>
          <w:jc w:val="center"/>
        </w:trPr>
        <w:tc>
          <w:tcPr>
            <w:tcW w:w="4265" w:type="dxa"/>
          </w:tcPr>
          <w:p w:rsidR="00581D46" w:rsidRPr="003C0F9F" w:rsidRDefault="00581D46" w:rsidP="000A7A10">
            <w:pPr>
              <w:ind w:right="-81"/>
              <w:jc w:val="both"/>
              <w:rPr>
                <w:rFonts w:ascii="Arial" w:hAnsi="Arial" w:cs="Arial"/>
              </w:rPr>
            </w:pPr>
            <w:r>
              <w:rPr>
                <w:rFonts w:ascii="Arial" w:hAnsi="Arial" w:cs="Arial"/>
              </w:rPr>
              <w:t>Elaboración de Informes Financieros (ejecución presupuestaria, ingresos propios, entre otros)</w:t>
            </w:r>
          </w:p>
        </w:tc>
        <w:tc>
          <w:tcPr>
            <w:tcW w:w="1842" w:type="dxa"/>
          </w:tcPr>
          <w:p w:rsidR="00581D46" w:rsidRPr="003C0F9F" w:rsidRDefault="00581D46" w:rsidP="000A7A10">
            <w:pPr>
              <w:jc w:val="center"/>
              <w:rPr>
                <w:rFonts w:ascii="Arial" w:hAnsi="Arial" w:cs="Arial"/>
                <w:lang w:val="es-MX"/>
              </w:rPr>
            </w:pPr>
            <w:r>
              <w:rPr>
                <w:rFonts w:ascii="Arial" w:hAnsi="Arial" w:cs="Arial"/>
                <w:lang w:val="es-MX"/>
              </w:rPr>
              <w:t>Mensualmente</w:t>
            </w:r>
          </w:p>
        </w:tc>
        <w:tc>
          <w:tcPr>
            <w:tcW w:w="1843" w:type="dxa"/>
          </w:tcPr>
          <w:p w:rsidR="00581D46" w:rsidRPr="003C0F9F" w:rsidRDefault="00581D46" w:rsidP="000A7A10">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581D46" w:rsidRPr="00C358BA" w:rsidRDefault="00581D46" w:rsidP="000A7A10">
            <w:pPr>
              <w:jc w:val="center"/>
              <w:rPr>
                <w:rFonts w:ascii="Arial" w:hAnsi="Arial" w:cs="Arial"/>
                <w:b/>
                <w:lang w:val="es-MX"/>
              </w:rPr>
            </w:pPr>
          </w:p>
        </w:tc>
      </w:tr>
      <w:tr w:rsidR="00581D46" w:rsidRPr="00C358BA" w:rsidTr="000A7A10">
        <w:trPr>
          <w:trHeight w:val="128"/>
          <w:jc w:val="center"/>
        </w:trPr>
        <w:tc>
          <w:tcPr>
            <w:tcW w:w="4265" w:type="dxa"/>
          </w:tcPr>
          <w:p w:rsidR="00581D46" w:rsidRPr="003C0F9F" w:rsidRDefault="00581D46" w:rsidP="000A7A10">
            <w:pPr>
              <w:ind w:right="-81"/>
              <w:jc w:val="both"/>
              <w:rPr>
                <w:rFonts w:ascii="Arial" w:hAnsi="Arial" w:cs="Arial"/>
              </w:rPr>
            </w:pPr>
            <w:r>
              <w:rPr>
                <w:rFonts w:ascii="Arial" w:hAnsi="Arial" w:cs="Arial"/>
              </w:rPr>
              <w:t>Seguimiento de Ingresos Propios, por tipo de atención</w:t>
            </w:r>
          </w:p>
        </w:tc>
        <w:tc>
          <w:tcPr>
            <w:tcW w:w="1842" w:type="dxa"/>
            <w:shd w:val="clear" w:color="auto" w:fill="auto"/>
          </w:tcPr>
          <w:p w:rsidR="00581D46" w:rsidRPr="003C0F9F" w:rsidRDefault="00581D46" w:rsidP="000A7A10">
            <w:pPr>
              <w:jc w:val="center"/>
              <w:rPr>
                <w:rFonts w:ascii="Arial" w:hAnsi="Arial" w:cs="Arial"/>
                <w:lang w:val="es-MX"/>
              </w:rPr>
            </w:pPr>
            <w:r>
              <w:rPr>
                <w:rFonts w:ascii="Arial" w:hAnsi="Arial" w:cs="Arial"/>
                <w:lang w:val="es-MX"/>
              </w:rPr>
              <w:t>Mensualmente</w:t>
            </w:r>
          </w:p>
        </w:tc>
        <w:tc>
          <w:tcPr>
            <w:tcW w:w="1843" w:type="dxa"/>
            <w:shd w:val="clear" w:color="auto" w:fill="auto"/>
          </w:tcPr>
          <w:p w:rsidR="00581D46" w:rsidRPr="003C0F9F" w:rsidRDefault="00581D46" w:rsidP="000A7A10">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581D46" w:rsidRPr="00D11435" w:rsidRDefault="00581D46" w:rsidP="000A7A10">
            <w:pPr>
              <w:jc w:val="center"/>
              <w:rPr>
                <w:rFonts w:ascii="Arial" w:hAnsi="Arial" w:cs="Arial"/>
                <w:lang w:val="es-MX"/>
              </w:rPr>
            </w:pPr>
          </w:p>
        </w:tc>
      </w:tr>
      <w:tr w:rsidR="00581D46" w:rsidRPr="00C358BA" w:rsidTr="000A7A10">
        <w:trPr>
          <w:trHeight w:val="127"/>
          <w:jc w:val="center"/>
        </w:trPr>
        <w:tc>
          <w:tcPr>
            <w:tcW w:w="4265" w:type="dxa"/>
          </w:tcPr>
          <w:p w:rsidR="00581D46" w:rsidRPr="003C0F9F" w:rsidRDefault="00581D46" w:rsidP="000A7A10">
            <w:pPr>
              <w:ind w:right="-81"/>
              <w:jc w:val="both"/>
              <w:rPr>
                <w:rFonts w:ascii="Arial" w:hAnsi="Arial" w:cs="Arial"/>
              </w:rPr>
            </w:pPr>
            <w:r>
              <w:rPr>
                <w:rFonts w:ascii="Arial" w:hAnsi="Arial" w:cs="Arial"/>
              </w:rPr>
              <w:t>Análisis Financiero para reuniones con el Servicio de Salud</w:t>
            </w:r>
          </w:p>
        </w:tc>
        <w:tc>
          <w:tcPr>
            <w:tcW w:w="1842" w:type="dxa"/>
            <w:shd w:val="clear" w:color="auto" w:fill="auto"/>
          </w:tcPr>
          <w:p w:rsidR="00581D46" w:rsidRPr="003C0F9F" w:rsidRDefault="00581D46" w:rsidP="000A7A10">
            <w:pPr>
              <w:jc w:val="center"/>
              <w:rPr>
                <w:rFonts w:ascii="Arial" w:hAnsi="Arial" w:cs="Arial"/>
                <w:lang w:val="es-MX"/>
              </w:rPr>
            </w:pPr>
            <w:r>
              <w:rPr>
                <w:rFonts w:ascii="Arial" w:hAnsi="Arial" w:cs="Arial"/>
                <w:lang w:val="es-MX"/>
              </w:rPr>
              <w:t>Según requerimiento</w:t>
            </w:r>
          </w:p>
        </w:tc>
        <w:tc>
          <w:tcPr>
            <w:tcW w:w="1843" w:type="dxa"/>
            <w:shd w:val="clear" w:color="auto" w:fill="auto"/>
          </w:tcPr>
          <w:p w:rsidR="00581D46" w:rsidRPr="003C0F9F" w:rsidRDefault="00581D46" w:rsidP="000A7A10">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581D46" w:rsidRPr="00D11435" w:rsidRDefault="00581D46" w:rsidP="000A7A10">
            <w:pPr>
              <w:jc w:val="center"/>
              <w:rPr>
                <w:rFonts w:ascii="Arial" w:hAnsi="Arial" w:cs="Arial"/>
                <w:lang w:val="es-MX"/>
              </w:rPr>
            </w:pPr>
          </w:p>
        </w:tc>
      </w:tr>
      <w:tr w:rsidR="00581D46" w:rsidRPr="00C358BA" w:rsidTr="000A7A10">
        <w:trPr>
          <w:trHeight w:val="127"/>
          <w:jc w:val="center"/>
        </w:trPr>
        <w:tc>
          <w:tcPr>
            <w:tcW w:w="4265" w:type="dxa"/>
          </w:tcPr>
          <w:p w:rsidR="00581D46" w:rsidRPr="003C0F9F" w:rsidRDefault="00581D46" w:rsidP="000A7A10">
            <w:pPr>
              <w:ind w:right="-81"/>
              <w:jc w:val="both"/>
              <w:rPr>
                <w:rFonts w:ascii="Arial" w:hAnsi="Arial" w:cs="Arial"/>
              </w:rPr>
            </w:pPr>
            <w:r>
              <w:rPr>
                <w:rFonts w:ascii="Arial" w:hAnsi="Arial" w:cs="Arial"/>
              </w:rPr>
              <w:t xml:space="preserve">Elaboración de Informe de Compras de Servicios </w:t>
            </w:r>
          </w:p>
        </w:tc>
        <w:tc>
          <w:tcPr>
            <w:tcW w:w="1842" w:type="dxa"/>
            <w:shd w:val="clear" w:color="auto" w:fill="auto"/>
          </w:tcPr>
          <w:p w:rsidR="00581D46" w:rsidRPr="003C0F9F" w:rsidRDefault="00581D46" w:rsidP="000A7A10">
            <w:pPr>
              <w:jc w:val="center"/>
              <w:rPr>
                <w:rFonts w:ascii="Arial" w:hAnsi="Arial" w:cs="Arial"/>
                <w:lang w:val="es-MX"/>
              </w:rPr>
            </w:pPr>
            <w:r>
              <w:rPr>
                <w:rFonts w:ascii="Arial" w:hAnsi="Arial" w:cs="Arial"/>
                <w:lang w:val="es-MX"/>
              </w:rPr>
              <w:t>Mensualmente</w:t>
            </w:r>
          </w:p>
        </w:tc>
        <w:tc>
          <w:tcPr>
            <w:tcW w:w="1843" w:type="dxa"/>
            <w:shd w:val="clear" w:color="auto" w:fill="auto"/>
          </w:tcPr>
          <w:p w:rsidR="00581D46" w:rsidRPr="003C0F9F" w:rsidRDefault="00581D46" w:rsidP="000A7A10">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581D46" w:rsidRPr="00D11435" w:rsidRDefault="00581D46" w:rsidP="000A7A10">
            <w:pPr>
              <w:jc w:val="center"/>
              <w:rPr>
                <w:rFonts w:ascii="Arial" w:hAnsi="Arial" w:cs="Arial"/>
                <w:lang w:val="es-MX"/>
              </w:rPr>
            </w:pPr>
          </w:p>
        </w:tc>
      </w:tr>
      <w:tr w:rsidR="00581D46" w:rsidRPr="00C358BA" w:rsidTr="000A7A10">
        <w:trPr>
          <w:trHeight w:val="127"/>
          <w:jc w:val="center"/>
        </w:trPr>
        <w:tc>
          <w:tcPr>
            <w:tcW w:w="4265" w:type="dxa"/>
          </w:tcPr>
          <w:p w:rsidR="00581D46" w:rsidRPr="003C0F9F" w:rsidRDefault="00581D46" w:rsidP="000A7A10">
            <w:pPr>
              <w:ind w:right="-81"/>
              <w:jc w:val="both"/>
              <w:rPr>
                <w:rFonts w:ascii="Arial" w:hAnsi="Arial" w:cs="Arial"/>
              </w:rPr>
            </w:pPr>
            <w:r>
              <w:rPr>
                <w:rFonts w:ascii="Arial" w:hAnsi="Arial" w:cs="Arial"/>
              </w:rPr>
              <w:t>Levantamiento y recopilación de información de Glosas 09 y 05, solicitadas por el MINSAL</w:t>
            </w:r>
          </w:p>
        </w:tc>
        <w:tc>
          <w:tcPr>
            <w:tcW w:w="1842" w:type="dxa"/>
            <w:shd w:val="clear" w:color="auto" w:fill="auto"/>
          </w:tcPr>
          <w:p w:rsidR="00581D46" w:rsidRPr="003C0F9F" w:rsidRDefault="00581D46" w:rsidP="000A7A10">
            <w:pPr>
              <w:jc w:val="center"/>
              <w:rPr>
                <w:rFonts w:ascii="Arial" w:hAnsi="Arial" w:cs="Arial"/>
                <w:lang w:val="es-MX"/>
              </w:rPr>
            </w:pPr>
            <w:r>
              <w:rPr>
                <w:rFonts w:ascii="Arial" w:hAnsi="Arial" w:cs="Arial"/>
                <w:lang w:val="es-MX"/>
              </w:rPr>
              <w:t>Mensualmente</w:t>
            </w:r>
          </w:p>
        </w:tc>
        <w:tc>
          <w:tcPr>
            <w:tcW w:w="1843" w:type="dxa"/>
            <w:shd w:val="clear" w:color="auto" w:fill="auto"/>
          </w:tcPr>
          <w:p w:rsidR="00581D46" w:rsidRPr="003C0F9F" w:rsidRDefault="00581D46" w:rsidP="000A7A10">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581D46" w:rsidRPr="00C358BA" w:rsidRDefault="00581D46" w:rsidP="000A7A10">
            <w:pPr>
              <w:jc w:val="center"/>
              <w:rPr>
                <w:rFonts w:ascii="Arial" w:hAnsi="Arial" w:cs="Arial"/>
                <w:b/>
                <w:lang w:val="es-MX"/>
              </w:rPr>
            </w:pPr>
          </w:p>
        </w:tc>
      </w:tr>
      <w:tr w:rsidR="00581D46" w:rsidRPr="00C358BA" w:rsidTr="000A7A10">
        <w:trPr>
          <w:trHeight w:val="127"/>
          <w:jc w:val="center"/>
        </w:trPr>
        <w:tc>
          <w:tcPr>
            <w:tcW w:w="4265" w:type="dxa"/>
          </w:tcPr>
          <w:p w:rsidR="00581D46" w:rsidRPr="003C0F9F" w:rsidRDefault="00581D46" w:rsidP="000A7A10">
            <w:pPr>
              <w:ind w:right="-81"/>
              <w:jc w:val="both"/>
              <w:rPr>
                <w:rFonts w:ascii="Arial" w:hAnsi="Arial" w:cs="Arial"/>
              </w:rPr>
            </w:pPr>
            <w:r>
              <w:rPr>
                <w:rFonts w:ascii="Arial" w:hAnsi="Arial" w:cs="Arial"/>
              </w:rPr>
              <w:t>Levantamiento y recopilación de compras de servicio, solicitadas por FONASA</w:t>
            </w:r>
          </w:p>
        </w:tc>
        <w:tc>
          <w:tcPr>
            <w:tcW w:w="1842" w:type="dxa"/>
            <w:shd w:val="clear" w:color="auto" w:fill="auto"/>
          </w:tcPr>
          <w:p w:rsidR="00581D46" w:rsidRPr="003C0F9F" w:rsidRDefault="00581D46" w:rsidP="000A7A10">
            <w:pPr>
              <w:jc w:val="center"/>
              <w:rPr>
                <w:rFonts w:ascii="Arial" w:hAnsi="Arial" w:cs="Arial"/>
                <w:lang w:val="es-MX"/>
              </w:rPr>
            </w:pPr>
            <w:r>
              <w:rPr>
                <w:rFonts w:ascii="Arial" w:hAnsi="Arial" w:cs="Arial"/>
                <w:lang w:val="es-MX"/>
              </w:rPr>
              <w:t>Trimestralmente</w:t>
            </w:r>
          </w:p>
        </w:tc>
        <w:tc>
          <w:tcPr>
            <w:tcW w:w="1843" w:type="dxa"/>
            <w:shd w:val="clear" w:color="auto" w:fill="auto"/>
          </w:tcPr>
          <w:p w:rsidR="00581D46" w:rsidRPr="003C0F9F" w:rsidRDefault="00581D46" w:rsidP="000A7A10">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581D46" w:rsidRPr="00C358BA" w:rsidRDefault="00581D46" w:rsidP="000A7A10">
            <w:pPr>
              <w:jc w:val="center"/>
              <w:rPr>
                <w:rFonts w:ascii="Arial" w:hAnsi="Arial" w:cs="Arial"/>
                <w:b/>
                <w:lang w:val="es-MX"/>
              </w:rPr>
            </w:pPr>
          </w:p>
        </w:tc>
      </w:tr>
      <w:tr w:rsidR="00581D46" w:rsidRPr="00C358BA" w:rsidTr="000A7A10">
        <w:trPr>
          <w:trHeight w:val="127"/>
          <w:jc w:val="center"/>
        </w:trPr>
        <w:tc>
          <w:tcPr>
            <w:tcW w:w="4265" w:type="dxa"/>
          </w:tcPr>
          <w:p w:rsidR="00581D46" w:rsidRPr="003C0F9F" w:rsidRDefault="00581D46" w:rsidP="000A7A10">
            <w:pPr>
              <w:ind w:right="-81"/>
              <w:jc w:val="both"/>
              <w:rPr>
                <w:rFonts w:ascii="Arial" w:hAnsi="Arial" w:cs="Arial"/>
              </w:rPr>
            </w:pPr>
            <w:r>
              <w:rPr>
                <w:rFonts w:ascii="Arial" w:hAnsi="Arial" w:cs="Arial"/>
              </w:rPr>
              <w:t xml:space="preserve">Apoyar en la supervisión de Indicadores Financieros para Autogestión (Equilibrio Financiero, Porcentaje de Disminución de la Deuda, Porcentaje de </w:t>
            </w:r>
            <w:proofErr w:type="spellStart"/>
            <w:r>
              <w:rPr>
                <w:rFonts w:ascii="Arial" w:hAnsi="Arial" w:cs="Arial"/>
              </w:rPr>
              <w:t>Devengamiento</w:t>
            </w:r>
            <w:proofErr w:type="spellEnd"/>
            <w:r>
              <w:rPr>
                <w:rFonts w:ascii="Arial" w:hAnsi="Arial" w:cs="Arial"/>
              </w:rPr>
              <w:t xml:space="preserve"> Oportuno de Facturas, Porcentaje de </w:t>
            </w:r>
            <w:proofErr w:type="spellStart"/>
            <w:r>
              <w:rPr>
                <w:rFonts w:ascii="Arial" w:hAnsi="Arial" w:cs="Arial"/>
              </w:rPr>
              <w:t>Devengamiento</w:t>
            </w:r>
            <w:proofErr w:type="spellEnd"/>
            <w:r>
              <w:rPr>
                <w:rFonts w:ascii="Arial" w:hAnsi="Arial" w:cs="Arial"/>
              </w:rPr>
              <w:t xml:space="preserve"> de Licencias Médicas, Gestión de Pago Oportuno de Facturas y Porcentaje de Recaudación de Ingresos Propios.  </w:t>
            </w:r>
          </w:p>
        </w:tc>
        <w:tc>
          <w:tcPr>
            <w:tcW w:w="1842" w:type="dxa"/>
            <w:shd w:val="clear" w:color="auto" w:fill="auto"/>
          </w:tcPr>
          <w:p w:rsidR="00581D46" w:rsidRPr="003C0F9F" w:rsidRDefault="00581D46" w:rsidP="000A7A10">
            <w:pPr>
              <w:jc w:val="center"/>
              <w:rPr>
                <w:rFonts w:ascii="Arial" w:hAnsi="Arial" w:cs="Arial"/>
                <w:lang w:val="es-MX"/>
              </w:rPr>
            </w:pPr>
            <w:r>
              <w:rPr>
                <w:rFonts w:ascii="Arial" w:hAnsi="Arial" w:cs="Arial"/>
                <w:lang w:val="es-MX"/>
              </w:rPr>
              <w:t>Mensualmente</w:t>
            </w:r>
          </w:p>
        </w:tc>
        <w:tc>
          <w:tcPr>
            <w:tcW w:w="1843" w:type="dxa"/>
            <w:shd w:val="clear" w:color="auto" w:fill="auto"/>
          </w:tcPr>
          <w:p w:rsidR="00581D46" w:rsidRPr="003C0F9F" w:rsidRDefault="00581D46" w:rsidP="000A7A10">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581D46" w:rsidRPr="00C358BA" w:rsidRDefault="00581D46" w:rsidP="000A7A10">
            <w:pPr>
              <w:jc w:val="center"/>
              <w:rPr>
                <w:rFonts w:ascii="Arial" w:hAnsi="Arial" w:cs="Arial"/>
                <w:b/>
                <w:lang w:val="es-MX"/>
              </w:rPr>
            </w:pPr>
          </w:p>
        </w:tc>
      </w:tr>
      <w:tr w:rsidR="00581D46" w:rsidRPr="00C358BA" w:rsidTr="000A7A10">
        <w:trPr>
          <w:trHeight w:val="127"/>
          <w:jc w:val="center"/>
        </w:trPr>
        <w:tc>
          <w:tcPr>
            <w:tcW w:w="4265" w:type="dxa"/>
          </w:tcPr>
          <w:p w:rsidR="00581D46" w:rsidRPr="00BA0F07" w:rsidRDefault="00581D46" w:rsidP="000A7A10">
            <w:pPr>
              <w:jc w:val="both"/>
              <w:rPr>
                <w:rFonts w:ascii="Arial" w:hAnsi="Arial" w:cs="Arial"/>
                <w:lang w:val="es-MX"/>
              </w:rPr>
            </w:pPr>
            <w:r w:rsidRPr="00BA0F07">
              <w:rPr>
                <w:rFonts w:ascii="Arial" w:hAnsi="Arial" w:cs="Arial"/>
              </w:rPr>
              <w:t>Otras atribuciones que sean asignadas o determinadas por la Dirección</w:t>
            </w:r>
            <w:r>
              <w:rPr>
                <w:rFonts w:ascii="Arial" w:hAnsi="Arial" w:cs="Arial"/>
              </w:rPr>
              <w:t xml:space="preserve">, </w:t>
            </w:r>
            <w:r w:rsidRPr="00BA0F07">
              <w:rPr>
                <w:rFonts w:ascii="Arial" w:hAnsi="Arial" w:cs="Arial"/>
              </w:rPr>
              <w:t>Subdirección Administrativa del Hospital</w:t>
            </w:r>
            <w:r>
              <w:rPr>
                <w:rFonts w:ascii="Arial" w:hAnsi="Arial" w:cs="Arial"/>
              </w:rPr>
              <w:t xml:space="preserve"> o Jefe CR Contabilidad y Finanzas.</w:t>
            </w:r>
          </w:p>
        </w:tc>
        <w:tc>
          <w:tcPr>
            <w:tcW w:w="1842" w:type="dxa"/>
            <w:shd w:val="clear" w:color="auto" w:fill="auto"/>
          </w:tcPr>
          <w:p w:rsidR="00581D46" w:rsidRPr="00BA0F07" w:rsidRDefault="00581D46" w:rsidP="000A7A10">
            <w:pPr>
              <w:rPr>
                <w:rFonts w:ascii="Arial" w:hAnsi="Arial" w:cs="Arial"/>
              </w:rPr>
            </w:pPr>
            <w:r w:rsidRPr="00BA0F07">
              <w:rPr>
                <w:rFonts w:ascii="Arial" w:hAnsi="Arial" w:cs="Arial"/>
              </w:rPr>
              <w:t>Según Requerimiento</w:t>
            </w:r>
          </w:p>
        </w:tc>
        <w:tc>
          <w:tcPr>
            <w:tcW w:w="1843" w:type="dxa"/>
            <w:shd w:val="clear" w:color="auto" w:fill="auto"/>
          </w:tcPr>
          <w:p w:rsidR="00581D46" w:rsidRPr="00BA0F07" w:rsidRDefault="00581D46" w:rsidP="000A7A10">
            <w:pPr>
              <w:rPr>
                <w:rFonts w:ascii="Arial" w:hAnsi="Arial" w:cs="Arial"/>
              </w:rPr>
            </w:pPr>
            <w:r w:rsidRPr="00BA0F07">
              <w:rPr>
                <w:rFonts w:ascii="Arial" w:hAnsi="Arial" w:cs="Arial"/>
              </w:rPr>
              <w:t>Completa</w:t>
            </w:r>
          </w:p>
        </w:tc>
        <w:tc>
          <w:tcPr>
            <w:tcW w:w="1764" w:type="dxa"/>
            <w:shd w:val="clear" w:color="auto" w:fill="auto"/>
          </w:tcPr>
          <w:p w:rsidR="00581D46" w:rsidRPr="00C27D50" w:rsidRDefault="00581D46" w:rsidP="000A7A10">
            <w:pPr>
              <w:jc w:val="center"/>
              <w:rPr>
                <w:rFonts w:ascii="Arial" w:hAnsi="Arial" w:cs="Arial"/>
                <w:lang w:val="es-MX"/>
              </w:rPr>
            </w:pPr>
          </w:p>
        </w:tc>
      </w:tr>
    </w:tbl>
    <w:p w:rsidR="00AB6C6F" w:rsidRDefault="00AB6C6F" w:rsidP="00F4355E">
      <w:pPr>
        <w:jc w:val="both"/>
        <w:rPr>
          <w:rFonts w:ascii="Arial" w:hAnsi="Arial" w:cs="Arial"/>
          <w:b/>
          <w:lang w:val="es-MX"/>
        </w:rPr>
      </w:pPr>
    </w:p>
    <w:p w:rsidR="00F4355E" w:rsidRPr="0009772B" w:rsidRDefault="00F4355E" w:rsidP="00F4355E">
      <w:pPr>
        <w:jc w:val="both"/>
        <w:rPr>
          <w:rFonts w:ascii="Arial" w:hAnsi="Arial" w:cs="Arial"/>
          <w:b/>
          <w:lang w:val="es-MX"/>
        </w:rPr>
      </w:pPr>
      <w:r w:rsidRPr="002714D4">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F4355E" w:rsidRPr="002714D4" w:rsidTr="00827BFA">
        <w:trPr>
          <w:jc w:val="center"/>
        </w:trPr>
        <w:tc>
          <w:tcPr>
            <w:tcW w:w="8980" w:type="dxa"/>
          </w:tcPr>
          <w:p w:rsidR="00F4355E" w:rsidRPr="002714D4" w:rsidRDefault="00F4355E" w:rsidP="004C680F">
            <w:pPr>
              <w:autoSpaceDE w:val="0"/>
              <w:autoSpaceDN w:val="0"/>
              <w:adjustRightInd w:val="0"/>
              <w:rPr>
                <w:rFonts w:ascii="Arial" w:hAnsi="Arial" w:cs="Arial"/>
                <w:lang w:eastAsia="es-ES"/>
              </w:rPr>
            </w:pPr>
            <w:r w:rsidRPr="002714D4">
              <w:rPr>
                <w:rFonts w:ascii="Arial" w:hAnsi="Arial" w:cs="Arial"/>
                <w:lang w:eastAsia="es-ES"/>
              </w:rPr>
              <w:t xml:space="preserve">No Aplica </w:t>
            </w:r>
          </w:p>
        </w:tc>
      </w:tr>
    </w:tbl>
    <w:p w:rsidR="00500FC1" w:rsidRDefault="00500FC1" w:rsidP="00F4355E">
      <w:pPr>
        <w:tabs>
          <w:tab w:val="center" w:pos="4420"/>
        </w:tabs>
        <w:jc w:val="both"/>
        <w:rPr>
          <w:rFonts w:ascii="Arial" w:hAnsi="Arial" w:cs="Arial"/>
          <w:b/>
          <w:i/>
          <w:color w:val="FF0000"/>
          <w:lang w:val="es-ES_tradnl"/>
        </w:rPr>
      </w:pPr>
    </w:p>
    <w:p w:rsidR="003A0565" w:rsidRPr="00594BB4" w:rsidRDefault="003A0565" w:rsidP="00F4355E">
      <w:pPr>
        <w:tabs>
          <w:tab w:val="center" w:pos="4420"/>
        </w:tabs>
        <w:jc w:val="both"/>
        <w:rPr>
          <w:rFonts w:ascii="Arial" w:hAnsi="Arial" w:cs="Arial"/>
          <w:b/>
          <w:i/>
          <w:color w:val="FF0000"/>
          <w:lang w:val="es-ES_tradnl"/>
        </w:rPr>
      </w:pPr>
    </w:p>
    <w:p w:rsidR="00F4355E" w:rsidRDefault="00F4355E" w:rsidP="00F4355E">
      <w:pPr>
        <w:jc w:val="both"/>
        <w:rPr>
          <w:rFonts w:ascii="Arial" w:hAnsi="Arial" w:cs="Arial"/>
          <w:b/>
        </w:rPr>
      </w:pPr>
      <w:r w:rsidRPr="002714D4">
        <w:rPr>
          <w:rFonts w:ascii="Arial" w:hAnsi="Arial" w:cs="Arial"/>
          <w:b/>
        </w:rPr>
        <w:t xml:space="preserve">5. REQUISITOS FORMALES DE EDUCACIÓN, EXPERIENCIA Y ENTRENAMIENTO  </w:t>
      </w:r>
    </w:p>
    <w:p w:rsidR="000A7A10" w:rsidRPr="002714D4" w:rsidRDefault="000A7A10" w:rsidP="00F4355E">
      <w:pPr>
        <w:jc w:val="both"/>
        <w:rPr>
          <w:rFonts w:ascii="Arial" w:hAnsi="Arial" w:cs="Arial"/>
          <w:b/>
        </w:rPr>
      </w:pPr>
    </w:p>
    <w:p w:rsidR="00F4355E" w:rsidRPr="002714D4" w:rsidRDefault="00F4355E" w:rsidP="00F4355E">
      <w:pPr>
        <w:jc w:val="both"/>
        <w:rPr>
          <w:rFonts w:ascii="Arial" w:hAnsi="Arial" w:cs="Arial"/>
          <w:b/>
          <w:lang w:val="es-MX"/>
        </w:rPr>
      </w:pPr>
      <w:r w:rsidRPr="002714D4">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F4355E" w:rsidRPr="002714D4" w:rsidTr="00F4355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lang w:val="es-MX"/>
              </w:rPr>
            </w:pPr>
          </w:p>
        </w:tc>
        <w:tc>
          <w:tcPr>
            <w:tcW w:w="155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center"/>
              <w:rPr>
                <w:rFonts w:ascii="Arial" w:hAnsi="Arial" w:cs="Arial"/>
                <w:b/>
                <w:lang w:val="es-MX"/>
              </w:rPr>
            </w:pPr>
          </w:p>
        </w:tc>
        <w:tc>
          <w:tcPr>
            <w:tcW w:w="1901"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F4355E" w:rsidRPr="002714D4" w:rsidRDefault="00581D46" w:rsidP="004C680F">
            <w:pPr>
              <w:jc w:val="center"/>
              <w:rPr>
                <w:rFonts w:ascii="Arial" w:hAnsi="Arial" w:cs="Arial"/>
                <w:b/>
                <w:lang w:val="es-MX"/>
              </w:rPr>
            </w:pPr>
            <w:r>
              <w:rPr>
                <w:rFonts w:ascii="Arial" w:hAnsi="Arial" w:cs="Arial"/>
                <w:b/>
                <w:lang w:val="es-MX"/>
              </w:rPr>
              <w:t>X</w:t>
            </w:r>
          </w:p>
        </w:tc>
      </w:tr>
    </w:tbl>
    <w:p w:rsidR="00737600" w:rsidRPr="00594BB4" w:rsidRDefault="00737600" w:rsidP="00F4355E">
      <w:pPr>
        <w:jc w:val="both"/>
        <w:rPr>
          <w:rFonts w:ascii="Arial" w:hAnsi="Arial" w:cs="Arial"/>
          <w:color w:val="FF0000"/>
          <w:lang w:val="es-MX"/>
        </w:rPr>
      </w:pPr>
    </w:p>
    <w:p w:rsidR="00F4355E" w:rsidRPr="002714D4" w:rsidRDefault="00F4355E" w:rsidP="00F4355E">
      <w:pPr>
        <w:jc w:val="both"/>
        <w:rPr>
          <w:rFonts w:ascii="Arial" w:hAnsi="Arial" w:cs="Arial"/>
          <w:b/>
          <w:lang w:val="pt-BR"/>
        </w:rPr>
      </w:pPr>
      <w:r w:rsidRPr="002714D4">
        <w:rPr>
          <w:rFonts w:ascii="Arial" w:hAnsi="Arial" w:cs="Arial"/>
          <w:b/>
          <w:lang w:val="pt-BR"/>
        </w:rPr>
        <w:t xml:space="preserve">5.2. </w:t>
      </w:r>
      <w:proofErr w:type="gramStart"/>
      <w:r w:rsidRPr="002714D4">
        <w:rPr>
          <w:rFonts w:ascii="Arial" w:hAnsi="Arial" w:cs="Arial"/>
          <w:b/>
          <w:lang w:val="pt-BR"/>
        </w:rPr>
        <w:t>Título(</w:t>
      </w:r>
      <w:proofErr w:type="gramEnd"/>
      <w:r w:rsidRPr="002714D4">
        <w:rPr>
          <w:rFonts w:ascii="Arial" w:hAnsi="Arial" w:cs="Arial"/>
          <w:b/>
          <w:lang w:val="pt-BR"/>
        </w:rPr>
        <w:t xml:space="preserve">s) Requerido(s) /Área (s) de </w:t>
      </w:r>
      <w:proofErr w:type="spellStart"/>
      <w:r w:rsidRPr="002714D4">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4355E" w:rsidRPr="002714D4" w:rsidTr="00696296">
        <w:trPr>
          <w:trHeight w:val="267"/>
          <w:jc w:val="center"/>
        </w:trPr>
        <w:tc>
          <w:tcPr>
            <w:tcW w:w="9039" w:type="dxa"/>
            <w:tcBorders>
              <w:top w:val="single" w:sz="4" w:space="0" w:color="auto"/>
              <w:left w:val="single" w:sz="4" w:space="0" w:color="auto"/>
              <w:bottom w:val="single" w:sz="4" w:space="0" w:color="auto"/>
              <w:right w:val="single" w:sz="4" w:space="0" w:color="auto"/>
            </w:tcBorders>
          </w:tcPr>
          <w:p w:rsidR="00F4355E" w:rsidRPr="002714D4" w:rsidRDefault="00581D46" w:rsidP="00582D33">
            <w:pPr>
              <w:jc w:val="both"/>
              <w:rPr>
                <w:rFonts w:ascii="Arial" w:hAnsi="Arial" w:cs="Arial"/>
              </w:rPr>
            </w:pPr>
            <w:r>
              <w:rPr>
                <w:rFonts w:ascii="Arial" w:hAnsi="Arial" w:cs="Arial"/>
              </w:rPr>
              <w:t>Ingeniero Civil Industrial</w:t>
            </w:r>
          </w:p>
        </w:tc>
      </w:tr>
    </w:tbl>
    <w:p w:rsidR="00696296" w:rsidRDefault="00696296" w:rsidP="00F4355E">
      <w:pPr>
        <w:jc w:val="both"/>
        <w:rPr>
          <w:rFonts w:ascii="Arial" w:hAnsi="Arial" w:cs="Arial"/>
          <w:b/>
          <w:lang w:val="pt-BR"/>
        </w:rPr>
      </w:pPr>
    </w:p>
    <w:p w:rsidR="00F4355E" w:rsidRPr="002714D4" w:rsidRDefault="00F4355E" w:rsidP="00F4355E">
      <w:pPr>
        <w:jc w:val="both"/>
        <w:rPr>
          <w:rFonts w:ascii="Arial" w:hAnsi="Arial" w:cs="Arial"/>
          <w:b/>
          <w:lang w:val="pt-BR"/>
        </w:rPr>
      </w:pPr>
      <w:r w:rsidRPr="002714D4">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49"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F4355E" w:rsidRPr="002714D4" w:rsidRDefault="00581D46" w:rsidP="004C680F">
            <w:pPr>
              <w:jc w:val="both"/>
              <w:rPr>
                <w:rFonts w:ascii="Arial" w:hAnsi="Arial" w:cs="Arial"/>
                <w:lang w:val="es-MX"/>
              </w:rPr>
            </w:pPr>
            <w:r>
              <w:rPr>
                <w:rFonts w:ascii="Arial" w:hAnsi="Arial" w:cs="Arial"/>
                <w:lang w:val="es-MX"/>
              </w:rPr>
              <w:t>X</w:t>
            </w:r>
          </w:p>
        </w:tc>
      </w:tr>
      <w:tr w:rsidR="00F4355E" w:rsidRPr="002714D4" w:rsidTr="00F4355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F4355E" w:rsidRPr="002714D4" w:rsidRDefault="00F4355E" w:rsidP="004C680F">
            <w:pPr>
              <w:jc w:val="both"/>
              <w:rPr>
                <w:rFonts w:ascii="Arial" w:hAnsi="Arial" w:cs="Arial"/>
                <w:lang w:val="es-MX"/>
              </w:rPr>
            </w:pPr>
            <w:r w:rsidRPr="002714D4">
              <w:rPr>
                <w:rFonts w:ascii="Arial" w:hAnsi="Arial" w:cs="Arial"/>
                <w:lang w:val="es-MX"/>
              </w:rPr>
              <w:t>No aplica.</w:t>
            </w:r>
          </w:p>
        </w:tc>
      </w:tr>
    </w:tbl>
    <w:p w:rsidR="000341E6" w:rsidRPr="002714D4" w:rsidRDefault="00F4355E" w:rsidP="00F87B23">
      <w:pPr>
        <w:jc w:val="both"/>
        <w:rPr>
          <w:rFonts w:ascii="Arial" w:hAnsi="Arial" w:cs="Arial"/>
        </w:rPr>
      </w:pPr>
      <w:r w:rsidRPr="002714D4">
        <w:rPr>
          <w:rFonts w:ascii="Arial" w:hAnsi="Arial" w:cs="Arial"/>
        </w:rPr>
        <w:t xml:space="preserve">Señale, </w:t>
      </w:r>
      <w:r w:rsidRPr="002714D4">
        <w:rPr>
          <w:rFonts w:ascii="Arial" w:hAnsi="Arial" w:cs="Arial"/>
          <w:u w:val="single"/>
        </w:rPr>
        <w:t>sólo si es necesario</w:t>
      </w:r>
      <w:r w:rsidRPr="002714D4">
        <w:rPr>
          <w:rFonts w:ascii="Arial" w:hAnsi="Arial" w:cs="Arial"/>
        </w:rPr>
        <w:t>, si el cargo requiere formación de post título o post grado.</w:t>
      </w:r>
    </w:p>
    <w:p w:rsidR="006A5E96" w:rsidRPr="002714D4" w:rsidRDefault="00F4355E" w:rsidP="00F4355E">
      <w:pPr>
        <w:rPr>
          <w:rFonts w:ascii="Arial" w:hAnsi="Arial" w:cs="Arial"/>
          <w:b/>
          <w:lang w:val="es-MX"/>
        </w:rPr>
      </w:pPr>
      <w:r w:rsidRPr="002714D4">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581D46" w:rsidTr="000A7A10">
        <w:trPr>
          <w:trHeight w:val="774"/>
          <w:jc w:val="center"/>
        </w:trPr>
        <w:tc>
          <w:tcPr>
            <w:tcW w:w="2220" w:type="dxa"/>
            <w:tcBorders>
              <w:top w:val="nil"/>
              <w:left w:val="nil"/>
              <w:bottom w:val="single" w:sz="4" w:space="0" w:color="auto"/>
              <w:right w:val="nil"/>
            </w:tcBorders>
          </w:tcPr>
          <w:p w:rsidR="00581D46" w:rsidRPr="00C80D8D" w:rsidRDefault="00581D46" w:rsidP="000A7A10">
            <w:pPr>
              <w:rPr>
                <w:rFonts w:ascii="Arial" w:hAnsi="Arial" w:cs="Arial"/>
                <w:lang w:val="es-MX"/>
              </w:rPr>
            </w:pPr>
          </w:p>
        </w:tc>
        <w:tc>
          <w:tcPr>
            <w:tcW w:w="4485" w:type="dxa"/>
            <w:tcBorders>
              <w:top w:val="nil"/>
              <w:left w:val="nil"/>
              <w:bottom w:val="single" w:sz="4" w:space="0" w:color="auto"/>
              <w:right w:val="single" w:sz="4" w:space="0" w:color="auto"/>
            </w:tcBorders>
          </w:tcPr>
          <w:p w:rsidR="00581D46" w:rsidRPr="00C80D8D" w:rsidRDefault="00581D46" w:rsidP="000A7A10">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581D46" w:rsidRPr="00C80D8D" w:rsidRDefault="00581D46" w:rsidP="000A7A10">
            <w:pP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581D46" w:rsidRPr="00C80D8D" w:rsidRDefault="00581D46" w:rsidP="000A7A10">
            <w:pPr>
              <w:rPr>
                <w:rFonts w:ascii="Arial" w:hAnsi="Arial" w:cs="Arial"/>
                <w:sz w:val="20"/>
                <w:szCs w:val="20"/>
              </w:rPr>
            </w:pPr>
            <w:r w:rsidRPr="00C80D8D">
              <w:rPr>
                <w:rFonts w:ascii="Arial" w:hAnsi="Arial" w:cs="Arial"/>
                <w:sz w:val="20"/>
                <w:szCs w:val="20"/>
              </w:rPr>
              <w:t>Excluyente</w:t>
            </w:r>
          </w:p>
        </w:tc>
      </w:tr>
      <w:tr w:rsidR="00581D46" w:rsidTr="000A7A10">
        <w:trPr>
          <w:trHeight w:val="192"/>
          <w:jc w:val="center"/>
        </w:trPr>
        <w:tc>
          <w:tcPr>
            <w:tcW w:w="2220" w:type="dxa"/>
            <w:vMerge w:val="restart"/>
            <w:tcBorders>
              <w:top w:val="single" w:sz="4" w:space="0" w:color="auto"/>
              <w:left w:val="single" w:sz="4" w:space="0" w:color="auto"/>
              <w:right w:val="single" w:sz="4" w:space="0" w:color="auto"/>
            </w:tcBorders>
            <w:hideMark/>
          </w:tcPr>
          <w:p w:rsidR="00581D46" w:rsidRPr="00C80D8D" w:rsidRDefault="00581D46" w:rsidP="000A7A10">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581D46" w:rsidRPr="00C80D8D" w:rsidRDefault="00581D46" w:rsidP="000A7A10">
            <w:pPr>
              <w:rPr>
                <w:rFonts w:ascii="Arial" w:hAnsi="Arial" w:cs="Arial"/>
              </w:rPr>
            </w:pPr>
            <w:r>
              <w:rPr>
                <w:rFonts w:ascii="Arial" w:hAnsi="Arial" w:cs="Arial"/>
              </w:rPr>
              <w:t>Curso de Excel</w:t>
            </w:r>
          </w:p>
        </w:tc>
        <w:tc>
          <w:tcPr>
            <w:tcW w:w="1123" w:type="dxa"/>
            <w:tcBorders>
              <w:top w:val="single" w:sz="4" w:space="0" w:color="auto"/>
              <w:left w:val="single" w:sz="4" w:space="0" w:color="auto"/>
              <w:right w:val="single" w:sz="4" w:space="0" w:color="auto"/>
            </w:tcBorders>
          </w:tcPr>
          <w:p w:rsidR="00581D46" w:rsidRPr="00C80D8D" w:rsidRDefault="00581D46" w:rsidP="000A7A10">
            <w:pPr>
              <w:rPr>
                <w:rFonts w:ascii="Arial" w:hAnsi="Arial" w:cs="Arial"/>
              </w:rPr>
            </w:pPr>
            <w:r>
              <w:rPr>
                <w:rFonts w:ascii="Arial" w:hAnsi="Arial" w:cs="Arial"/>
              </w:rPr>
              <w:t>X</w:t>
            </w:r>
          </w:p>
        </w:tc>
        <w:tc>
          <w:tcPr>
            <w:tcW w:w="1195" w:type="dxa"/>
            <w:tcBorders>
              <w:top w:val="single" w:sz="4" w:space="0" w:color="auto"/>
              <w:left w:val="single" w:sz="4" w:space="0" w:color="auto"/>
              <w:right w:val="single" w:sz="4" w:space="0" w:color="auto"/>
            </w:tcBorders>
          </w:tcPr>
          <w:p w:rsidR="00581D46" w:rsidRPr="00C80D8D" w:rsidRDefault="00581D46" w:rsidP="000A7A10">
            <w:pPr>
              <w:rPr>
                <w:rFonts w:ascii="Arial" w:hAnsi="Arial" w:cs="Arial"/>
              </w:rPr>
            </w:pPr>
          </w:p>
        </w:tc>
      </w:tr>
      <w:tr w:rsidR="00581D46" w:rsidTr="000A7A10">
        <w:trPr>
          <w:trHeight w:val="192"/>
          <w:jc w:val="center"/>
        </w:trPr>
        <w:tc>
          <w:tcPr>
            <w:tcW w:w="2220" w:type="dxa"/>
            <w:vMerge/>
            <w:tcBorders>
              <w:left w:val="single" w:sz="4" w:space="0" w:color="auto"/>
              <w:right w:val="single" w:sz="4" w:space="0" w:color="auto"/>
            </w:tcBorders>
            <w:hideMark/>
          </w:tcPr>
          <w:p w:rsidR="00581D46" w:rsidRPr="00C80D8D" w:rsidRDefault="00581D46" w:rsidP="000A7A10">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581D46" w:rsidRPr="00C80D8D" w:rsidRDefault="00581D46" w:rsidP="000A7A10">
            <w:pPr>
              <w:rPr>
                <w:rFonts w:ascii="Arial" w:hAnsi="Arial" w:cs="Arial"/>
              </w:rPr>
            </w:pPr>
            <w:r>
              <w:rPr>
                <w:rFonts w:ascii="Arial" w:hAnsi="Arial" w:cs="Arial"/>
              </w:rPr>
              <w:t>Curso de Estatuto Administrativo</w:t>
            </w:r>
          </w:p>
        </w:tc>
        <w:tc>
          <w:tcPr>
            <w:tcW w:w="1123" w:type="dxa"/>
            <w:tcBorders>
              <w:left w:val="single" w:sz="4" w:space="0" w:color="auto"/>
              <w:right w:val="single" w:sz="4" w:space="0" w:color="auto"/>
            </w:tcBorders>
          </w:tcPr>
          <w:p w:rsidR="00581D46" w:rsidRPr="00C80D8D" w:rsidRDefault="00581D46" w:rsidP="000A7A10">
            <w:pP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581D46" w:rsidRPr="00C80D8D" w:rsidRDefault="00581D46" w:rsidP="000A7A10">
            <w:pPr>
              <w:rPr>
                <w:rFonts w:ascii="Arial" w:hAnsi="Arial" w:cs="Arial"/>
              </w:rPr>
            </w:pPr>
          </w:p>
        </w:tc>
      </w:tr>
      <w:tr w:rsidR="00581D46" w:rsidTr="000A7A10">
        <w:trPr>
          <w:trHeight w:val="192"/>
          <w:jc w:val="center"/>
        </w:trPr>
        <w:tc>
          <w:tcPr>
            <w:tcW w:w="2220" w:type="dxa"/>
            <w:vMerge/>
            <w:tcBorders>
              <w:left w:val="single" w:sz="4" w:space="0" w:color="auto"/>
              <w:right w:val="single" w:sz="4" w:space="0" w:color="auto"/>
            </w:tcBorders>
            <w:hideMark/>
          </w:tcPr>
          <w:p w:rsidR="00581D46" w:rsidRPr="00C80D8D" w:rsidRDefault="00581D46" w:rsidP="000A7A10">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581D46" w:rsidRPr="00C80D8D" w:rsidRDefault="00581D46" w:rsidP="000A7A10">
            <w:pPr>
              <w:jc w:val="both"/>
              <w:rPr>
                <w:rFonts w:ascii="Arial" w:hAnsi="Arial" w:cs="Arial"/>
              </w:rPr>
            </w:pPr>
            <w:r>
              <w:rPr>
                <w:rFonts w:ascii="Arial" w:hAnsi="Arial" w:cs="Arial"/>
              </w:rPr>
              <w:t>Curso de Devengo y Contabilidad (SIGFE 2.0)</w:t>
            </w:r>
          </w:p>
        </w:tc>
        <w:tc>
          <w:tcPr>
            <w:tcW w:w="1123" w:type="dxa"/>
            <w:tcBorders>
              <w:left w:val="single" w:sz="4" w:space="0" w:color="auto"/>
              <w:right w:val="single" w:sz="4" w:space="0" w:color="auto"/>
            </w:tcBorders>
          </w:tcPr>
          <w:p w:rsidR="00581D46" w:rsidRPr="00C80D8D" w:rsidRDefault="00581D46" w:rsidP="000A7A10">
            <w:pPr>
              <w:rPr>
                <w:rFonts w:ascii="Arial" w:hAnsi="Arial" w:cs="Arial"/>
              </w:rPr>
            </w:pPr>
          </w:p>
        </w:tc>
        <w:tc>
          <w:tcPr>
            <w:tcW w:w="1195" w:type="dxa"/>
            <w:tcBorders>
              <w:left w:val="single" w:sz="4" w:space="0" w:color="auto"/>
              <w:right w:val="single" w:sz="4" w:space="0" w:color="auto"/>
            </w:tcBorders>
          </w:tcPr>
          <w:p w:rsidR="00581D46" w:rsidRPr="00C80D8D" w:rsidRDefault="00581D46" w:rsidP="000A7A10">
            <w:pPr>
              <w:rPr>
                <w:rFonts w:ascii="Arial" w:hAnsi="Arial" w:cs="Arial"/>
              </w:rPr>
            </w:pPr>
            <w:r>
              <w:rPr>
                <w:rFonts w:ascii="Arial" w:hAnsi="Arial" w:cs="Arial"/>
              </w:rPr>
              <w:t>X</w:t>
            </w:r>
          </w:p>
        </w:tc>
      </w:tr>
      <w:tr w:rsidR="00581D46" w:rsidTr="000A7A10">
        <w:trPr>
          <w:trHeight w:val="192"/>
          <w:jc w:val="center"/>
        </w:trPr>
        <w:tc>
          <w:tcPr>
            <w:tcW w:w="2220" w:type="dxa"/>
            <w:vMerge/>
            <w:tcBorders>
              <w:left w:val="single" w:sz="4" w:space="0" w:color="auto"/>
              <w:right w:val="single" w:sz="4" w:space="0" w:color="auto"/>
            </w:tcBorders>
            <w:hideMark/>
          </w:tcPr>
          <w:p w:rsidR="00581D46" w:rsidRPr="00C80D8D" w:rsidRDefault="00581D46" w:rsidP="000A7A10">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581D46" w:rsidRPr="00C80D8D" w:rsidRDefault="00581D46" w:rsidP="000A7A10">
            <w:pPr>
              <w:jc w:val="both"/>
              <w:rPr>
                <w:rFonts w:ascii="Arial" w:hAnsi="Arial" w:cs="Arial"/>
              </w:rPr>
            </w:pPr>
            <w:r>
              <w:rPr>
                <w:rFonts w:ascii="Arial" w:hAnsi="Arial" w:cs="Arial"/>
              </w:rPr>
              <w:t>Curso de Procesos Técnicos y Funcionalidades Complementarias y Transversales (SIGFE 2.0)</w:t>
            </w:r>
          </w:p>
        </w:tc>
        <w:tc>
          <w:tcPr>
            <w:tcW w:w="1123" w:type="dxa"/>
            <w:tcBorders>
              <w:left w:val="single" w:sz="4" w:space="0" w:color="auto"/>
              <w:right w:val="single" w:sz="4" w:space="0" w:color="auto"/>
            </w:tcBorders>
          </w:tcPr>
          <w:p w:rsidR="00581D46" w:rsidRPr="00C80D8D" w:rsidRDefault="00581D46" w:rsidP="000A7A10">
            <w:pPr>
              <w:rPr>
                <w:rFonts w:ascii="Arial" w:hAnsi="Arial" w:cs="Arial"/>
              </w:rPr>
            </w:pPr>
          </w:p>
        </w:tc>
        <w:tc>
          <w:tcPr>
            <w:tcW w:w="1195" w:type="dxa"/>
            <w:tcBorders>
              <w:left w:val="single" w:sz="4" w:space="0" w:color="auto"/>
              <w:right w:val="single" w:sz="4" w:space="0" w:color="auto"/>
            </w:tcBorders>
          </w:tcPr>
          <w:p w:rsidR="00581D46" w:rsidRPr="00C80D8D" w:rsidRDefault="00581D46" w:rsidP="000A7A10">
            <w:pPr>
              <w:rPr>
                <w:rFonts w:ascii="Arial" w:hAnsi="Arial" w:cs="Arial"/>
              </w:rPr>
            </w:pPr>
            <w:r>
              <w:rPr>
                <w:rFonts w:ascii="Arial" w:hAnsi="Arial" w:cs="Arial"/>
              </w:rPr>
              <w:t>X</w:t>
            </w:r>
          </w:p>
        </w:tc>
      </w:tr>
      <w:tr w:rsidR="00581D46" w:rsidTr="000A7A10">
        <w:trPr>
          <w:trHeight w:val="192"/>
          <w:jc w:val="center"/>
        </w:trPr>
        <w:tc>
          <w:tcPr>
            <w:tcW w:w="2220" w:type="dxa"/>
            <w:vMerge/>
            <w:tcBorders>
              <w:left w:val="single" w:sz="4" w:space="0" w:color="auto"/>
              <w:bottom w:val="single" w:sz="4" w:space="0" w:color="auto"/>
              <w:right w:val="single" w:sz="4" w:space="0" w:color="auto"/>
            </w:tcBorders>
            <w:hideMark/>
          </w:tcPr>
          <w:p w:rsidR="00581D46" w:rsidRPr="00C80D8D" w:rsidRDefault="00581D46" w:rsidP="000A7A10">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581D46" w:rsidRPr="00C80D8D" w:rsidRDefault="00581D46" w:rsidP="000A7A10">
            <w:pPr>
              <w:jc w:val="both"/>
              <w:rPr>
                <w:rFonts w:ascii="Arial" w:hAnsi="Arial" w:cs="Arial"/>
              </w:rPr>
            </w:pPr>
            <w:r>
              <w:rPr>
                <w:rFonts w:ascii="Arial" w:hAnsi="Arial" w:cs="Arial"/>
              </w:rPr>
              <w:t>Curso de Metodología de Presupuesto y Costos Hospitalarios</w:t>
            </w:r>
          </w:p>
        </w:tc>
        <w:tc>
          <w:tcPr>
            <w:tcW w:w="1123" w:type="dxa"/>
            <w:tcBorders>
              <w:left w:val="single" w:sz="4" w:space="0" w:color="auto"/>
              <w:bottom w:val="single" w:sz="4" w:space="0" w:color="auto"/>
              <w:right w:val="single" w:sz="4" w:space="0" w:color="auto"/>
            </w:tcBorders>
          </w:tcPr>
          <w:p w:rsidR="00581D46" w:rsidRPr="00C80D8D" w:rsidRDefault="00581D46" w:rsidP="000A7A10">
            <w:pPr>
              <w:rPr>
                <w:rFonts w:ascii="Arial" w:hAnsi="Arial" w:cs="Arial"/>
              </w:rPr>
            </w:pPr>
          </w:p>
        </w:tc>
        <w:tc>
          <w:tcPr>
            <w:tcW w:w="1195" w:type="dxa"/>
            <w:tcBorders>
              <w:left w:val="single" w:sz="4" w:space="0" w:color="auto"/>
              <w:bottom w:val="single" w:sz="4" w:space="0" w:color="auto"/>
              <w:right w:val="single" w:sz="4" w:space="0" w:color="auto"/>
            </w:tcBorders>
          </w:tcPr>
          <w:p w:rsidR="00581D46" w:rsidRPr="00C80D8D" w:rsidRDefault="00581D46" w:rsidP="000A7A10">
            <w:pPr>
              <w:rPr>
                <w:rFonts w:ascii="Arial" w:hAnsi="Arial" w:cs="Arial"/>
              </w:rPr>
            </w:pPr>
            <w:r>
              <w:rPr>
                <w:rFonts w:ascii="Arial" w:hAnsi="Arial" w:cs="Arial"/>
              </w:rPr>
              <w:t>X</w:t>
            </w:r>
          </w:p>
        </w:tc>
      </w:tr>
      <w:tr w:rsidR="00581D46" w:rsidTr="000A7A10">
        <w:trPr>
          <w:jc w:val="center"/>
        </w:trPr>
        <w:tc>
          <w:tcPr>
            <w:tcW w:w="2220" w:type="dxa"/>
            <w:tcBorders>
              <w:top w:val="single" w:sz="4" w:space="0" w:color="auto"/>
              <w:left w:val="single" w:sz="4" w:space="0" w:color="auto"/>
              <w:bottom w:val="single" w:sz="4" w:space="0" w:color="auto"/>
              <w:right w:val="single" w:sz="4" w:space="0" w:color="auto"/>
            </w:tcBorders>
            <w:hideMark/>
          </w:tcPr>
          <w:p w:rsidR="00581D46" w:rsidRPr="00C80D8D" w:rsidRDefault="00581D46" w:rsidP="000A7A10">
            <w:pPr>
              <w:rPr>
                <w:rFonts w:ascii="Arial" w:hAnsi="Arial" w:cs="Arial"/>
                <w:i/>
                <w:lang w:val="es-MX"/>
              </w:rPr>
            </w:pPr>
            <w:r w:rsidRPr="00C80D8D">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581D46" w:rsidRPr="00C80D8D" w:rsidRDefault="00581D46" w:rsidP="000A7A10">
            <w:pPr>
              <w:rPr>
                <w:rFonts w:ascii="Arial" w:hAnsi="Arial" w:cs="Arial"/>
                <w:lang w:val="es-MX"/>
              </w:rPr>
            </w:pPr>
            <w:r>
              <w:rPr>
                <w:rFonts w:ascii="Arial" w:hAnsi="Arial" w:cs="Arial"/>
                <w:lang w:val="es-MX"/>
              </w:rPr>
              <w:t>1 año</w:t>
            </w:r>
          </w:p>
        </w:tc>
        <w:tc>
          <w:tcPr>
            <w:tcW w:w="1123" w:type="dxa"/>
            <w:tcBorders>
              <w:top w:val="single" w:sz="4" w:space="0" w:color="auto"/>
              <w:left w:val="single" w:sz="4" w:space="0" w:color="auto"/>
              <w:bottom w:val="single" w:sz="4" w:space="0" w:color="auto"/>
              <w:right w:val="single" w:sz="4" w:space="0" w:color="auto"/>
            </w:tcBorders>
          </w:tcPr>
          <w:p w:rsidR="00581D46" w:rsidRPr="00C80D8D" w:rsidRDefault="00581D46" w:rsidP="000A7A10">
            <w:pPr>
              <w:rPr>
                <w:rFonts w:ascii="Arial" w:hAnsi="Arial" w:cs="Arial"/>
                <w:lang w:val="es-MX"/>
              </w:rPr>
            </w:pPr>
            <w:r>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tcPr>
          <w:p w:rsidR="00581D46" w:rsidRPr="00C80D8D" w:rsidRDefault="00581D46" w:rsidP="000A7A10">
            <w:pPr>
              <w:rPr>
                <w:rFonts w:ascii="Arial" w:hAnsi="Arial" w:cs="Arial"/>
                <w:lang w:val="es-MX"/>
              </w:rPr>
            </w:pPr>
          </w:p>
        </w:tc>
      </w:tr>
      <w:tr w:rsidR="00581D46" w:rsidTr="000A7A10">
        <w:trPr>
          <w:jc w:val="center"/>
        </w:trPr>
        <w:tc>
          <w:tcPr>
            <w:tcW w:w="2220" w:type="dxa"/>
            <w:tcBorders>
              <w:top w:val="single" w:sz="4" w:space="0" w:color="auto"/>
              <w:left w:val="single" w:sz="4" w:space="0" w:color="auto"/>
              <w:bottom w:val="single" w:sz="4" w:space="0" w:color="auto"/>
              <w:right w:val="single" w:sz="4" w:space="0" w:color="auto"/>
            </w:tcBorders>
            <w:hideMark/>
          </w:tcPr>
          <w:p w:rsidR="00581D46" w:rsidRPr="00C80D8D" w:rsidRDefault="00581D46" w:rsidP="000A7A10">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581D46" w:rsidRPr="00C80D8D" w:rsidRDefault="00581D46" w:rsidP="000A7A10">
            <w:pPr>
              <w:rPr>
                <w:rFonts w:ascii="Arial" w:hAnsi="Arial" w:cs="Arial"/>
                <w:lang w:val="es-MX"/>
              </w:rPr>
            </w:pPr>
            <w:r>
              <w:rPr>
                <w:rFonts w:ascii="Arial" w:hAnsi="Arial" w:cs="Arial"/>
                <w:lang w:val="es-MX"/>
              </w:rPr>
              <w:t>3 años</w:t>
            </w:r>
          </w:p>
        </w:tc>
        <w:tc>
          <w:tcPr>
            <w:tcW w:w="1123" w:type="dxa"/>
            <w:tcBorders>
              <w:top w:val="single" w:sz="4" w:space="0" w:color="auto"/>
              <w:left w:val="single" w:sz="4" w:space="0" w:color="auto"/>
              <w:bottom w:val="single" w:sz="4" w:space="0" w:color="auto"/>
              <w:right w:val="single" w:sz="4" w:space="0" w:color="auto"/>
            </w:tcBorders>
          </w:tcPr>
          <w:p w:rsidR="00581D46" w:rsidRPr="00C80D8D" w:rsidRDefault="00581D46" w:rsidP="000A7A10">
            <w:pP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581D46" w:rsidRPr="00C80D8D" w:rsidRDefault="00581D46" w:rsidP="000A7A10">
            <w:pPr>
              <w:rPr>
                <w:rFonts w:ascii="Arial" w:hAnsi="Arial" w:cs="Arial"/>
                <w:lang w:val="es-MX"/>
              </w:rPr>
            </w:pPr>
            <w:r>
              <w:rPr>
                <w:rFonts w:ascii="Arial" w:hAnsi="Arial" w:cs="Arial"/>
                <w:lang w:val="es-MX"/>
              </w:rPr>
              <w:t>X</w:t>
            </w:r>
          </w:p>
        </w:tc>
      </w:tr>
    </w:tbl>
    <w:p w:rsidR="00F4355E" w:rsidRPr="003853A8" w:rsidRDefault="003853A8" w:rsidP="00F4355E">
      <w:pPr>
        <w:rPr>
          <w:rFonts w:ascii="Arial" w:hAnsi="Arial" w:cs="Arial"/>
          <w:sz w:val="18"/>
          <w:szCs w:val="18"/>
          <w:lang w:val="es-MX"/>
        </w:rPr>
      </w:pPr>
      <w:r w:rsidRPr="003853A8">
        <w:rPr>
          <w:rFonts w:ascii="Arial" w:hAnsi="Arial" w:cs="Arial"/>
          <w:sz w:val="18"/>
          <w:szCs w:val="18"/>
          <w:lang w:val="es-MX"/>
        </w:rPr>
        <w:tab/>
        <w:t>*Debe presentar certificados que acrediten capacitaciones y experiencia requerida, según corresponda.</w:t>
      </w:r>
    </w:p>
    <w:p w:rsidR="00F4355E" w:rsidRPr="002714D4" w:rsidRDefault="00F4355E" w:rsidP="00F4355E">
      <w:pPr>
        <w:jc w:val="both"/>
        <w:rPr>
          <w:rFonts w:ascii="Arial" w:hAnsi="Arial" w:cs="Arial"/>
          <w:b/>
          <w:lang w:val="es-MX"/>
        </w:rPr>
      </w:pPr>
      <w:r w:rsidRPr="002714D4">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4355E" w:rsidRPr="002714D4" w:rsidTr="002F69F8">
        <w:trPr>
          <w:trHeight w:val="359"/>
          <w:jc w:val="center"/>
        </w:trPr>
        <w:tc>
          <w:tcPr>
            <w:tcW w:w="3936" w:type="dxa"/>
            <w:vMerge w:val="restart"/>
          </w:tcPr>
          <w:p w:rsidR="00F4355E" w:rsidRPr="002714D4" w:rsidRDefault="00F4355E" w:rsidP="004C680F">
            <w:pPr>
              <w:jc w:val="center"/>
              <w:rPr>
                <w:rFonts w:ascii="Arial" w:hAnsi="Arial" w:cs="Arial"/>
                <w:b/>
                <w:lang w:val="es-MX"/>
              </w:rPr>
            </w:pPr>
            <w:r w:rsidRPr="002714D4">
              <w:rPr>
                <w:rFonts w:ascii="Arial" w:hAnsi="Arial" w:cs="Arial"/>
                <w:b/>
                <w:lang w:val="es-MX"/>
              </w:rPr>
              <w:t>Software</w:t>
            </w:r>
          </w:p>
        </w:tc>
        <w:tc>
          <w:tcPr>
            <w:tcW w:w="5120" w:type="dxa"/>
            <w:gridSpan w:val="2"/>
          </w:tcPr>
          <w:p w:rsidR="00F4355E" w:rsidRPr="002714D4" w:rsidRDefault="00F4355E" w:rsidP="004C680F">
            <w:pPr>
              <w:jc w:val="center"/>
              <w:rPr>
                <w:rFonts w:ascii="Arial" w:hAnsi="Arial" w:cs="Arial"/>
                <w:b/>
                <w:lang w:val="es-MX"/>
              </w:rPr>
            </w:pPr>
            <w:r w:rsidRPr="002714D4">
              <w:rPr>
                <w:rFonts w:ascii="Arial" w:hAnsi="Arial" w:cs="Arial"/>
                <w:b/>
                <w:lang w:val="es-MX"/>
              </w:rPr>
              <w:t>Dominio</w:t>
            </w:r>
          </w:p>
        </w:tc>
      </w:tr>
      <w:tr w:rsidR="00F4355E" w:rsidRPr="002714D4" w:rsidTr="002F69F8">
        <w:trPr>
          <w:trHeight w:val="437"/>
          <w:jc w:val="center"/>
        </w:trPr>
        <w:tc>
          <w:tcPr>
            <w:tcW w:w="3936" w:type="dxa"/>
            <w:vMerge/>
          </w:tcPr>
          <w:p w:rsidR="00F4355E" w:rsidRPr="002714D4" w:rsidRDefault="00F4355E" w:rsidP="004C680F">
            <w:pPr>
              <w:jc w:val="center"/>
              <w:rPr>
                <w:rFonts w:ascii="Arial" w:hAnsi="Arial" w:cs="Arial"/>
                <w:b/>
                <w:lang w:val="es-MX"/>
              </w:rPr>
            </w:pPr>
          </w:p>
        </w:tc>
        <w:tc>
          <w:tcPr>
            <w:tcW w:w="255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2569"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r>
      <w:tr w:rsidR="001A6E41" w:rsidRPr="002714D4" w:rsidTr="00F4355E">
        <w:trPr>
          <w:jc w:val="center"/>
        </w:trPr>
        <w:tc>
          <w:tcPr>
            <w:tcW w:w="3936" w:type="dxa"/>
          </w:tcPr>
          <w:p w:rsidR="001A6E41" w:rsidRPr="002714D4" w:rsidRDefault="001A6E41" w:rsidP="001A6E41">
            <w:pPr>
              <w:jc w:val="both"/>
              <w:rPr>
                <w:rFonts w:ascii="Arial" w:hAnsi="Arial" w:cs="Arial"/>
                <w:lang w:val="es-MX"/>
              </w:rPr>
            </w:pPr>
            <w:r w:rsidRPr="002714D4">
              <w:rPr>
                <w:rFonts w:ascii="Arial" w:hAnsi="Arial" w:cs="Arial"/>
                <w:lang w:val="es-MX"/>
              </w:rPr>
              <w:lastRenderedPageBreak/>
              <w:t>Procesador de texto(Word)</w:t>
            </w:r>
          </w:p>
        </w:tc>
        <w:tc>
          <w:tcPr>
            <w:tcW w:w="2551" w:type="dxa"/>
          </w:tcPr>
          <w:p w:rsidR="001A6E41" w:rsidRPr="003C0F9F" w:rsidRDefault="001A6E41" w:rsidP="001A6E41">
            <w:pPr>
              <w:jc w:val="center"/>
              <w:rPr>
                <w:rFonts w:ascii="Arial" w:hAnsi="Arial" w:cs="Arial"/>
                <w:b/>
                <w:lang w:val="es-MX"/>
              </w:rPr>
            </w:pPr>
            <w:r>
              <w:rPr>
                <w:rFonts w:ascii="Arial" w:hAnsi="Arial" w:cs="Arial"/>
                <w:b/>
                <w:lang w:val="es-MX"/>
              </w:rPr>
              <w:t>X</w:t>
            </w:r>
          </w:p>
        </w:tc>
        <w:tc>
          <w:tcPr>
            <w:tcW w:w="2569" w:type="dxa"/>
          </w:tcPr>
          <w:p w:rsidR="001A6E41" w:rsidRPr="002714D4" w:rsidRDefault="001A6E41" w:rsidP="001A6E41">
            <w:pPr>
              <w:jc w:val="center"/>
              <w:rPr>
                <w:rFonts w:ascii="Arial" w:hAnsi="Arial" w:cs="Arial"/>
                <w:b/>
                <w:lang w:val="es-MX"/>
              </w:rPr>
            </w:pPr>
          </w:p>
        </w:tc>
      </w:tr>
      <w:tr w:rsidR="001A6E41" w:rsidRPr="002714D4" w:rsidTr="00F4355E">
        <w:trPr>
          <w:jc w:val="center"/>
        </w:trPr>
        <w:tc>
          <w:tcPr>
            <w:tcW w:w="3936" w:type="dxa"/>
          </w:tcPr>
          <w:p w:rsidR="001A6E41" w:rsidRPr="002714D4" w:rsidRDefault="001A6E41" w:rsidP="001A6E41">
            <w:pPr>
              <w:jc w:val="both"/>
              <w:rPr>
                <w:rFonts w:ascii="Arial" w:hAnsi="Arial" w:cs="Arial"/>
                <w:lang w:val="es-MX"/>
              </w:rPr>
            </w:pPr>
            <w:r w:rsidRPr="002714D4">
              <w:rPr>
                <w:rFonts w:ascii="Arial" w:hAnsi="Arial" w:cs="Arial"/>
                <w:lang w:val="es-MX"/>
              </w:rPr>
              <w:t>Planilla Electrónica(Excel)</w:t>
            </w:r>
          </w:p>
        </w:tc>
        <w:tc>
          <w:tcPr>
            <w:tcW w:w="2551" w:type="dxa"/>
          </w:tcPr>
          <w:p w:rsidR="001A6E41" w:rsidRPr="003C0F9F" w:rsidRDefault="001A6E41" w:rsidP="001A6E41">
            <w:pPr>
              <w:jc w:val="center"/>
              <w:rPr>
                <w:rFonts w:ascii="Arial" w:hAnsi="Arial" w:cs="Arial"/>
                <w:b/>
                <w:lang w:val="es-MX"/>
              </w:rPr>
            </w:pPr>
            <w:r>
              <w:rPr>
                <w:rFonts w:ascii="Arial" w:hAnsi="Arial" w:cs="Arial"/>
                <w:b/>
                <w:lang w:val="es-MX"/>
              </w:rPr>
              <w:t>X</w:t>
            </w:r>
          </w:p>
        </w:tc>
        <w:tc>
          <w:tcPr>
            <w:tcW w:w="2569" w:type="dxa"/>
          </w:tcPr>
          <w:p w:rsidR="001A6E41" w:rsidRPr="002714D4" w:rsidRDefault="001A6E41" w:rsidP="001A6E41">
            <w:pPr>
              <w:jc w:val="center"/>
              <w:rPr>
                <w:rFonts w:ascii="Arial" w:hAnsi="Arial" w:cs="Arial"/>
                <w:b/>
                <w:lang w:val="es-MX"/>
              </w:rPr>
            </w:pPr>
          </w:p>
        </w:tc>
      </w:tr>
      <w:tr w:rsidR="001A6E41" w:rsidRPr="002714D4" w:rsidTr="00F4355E">
        <w:trPr>
          <w:jc w:val="center"/>
        </w:trPr>
        <w:tc>
          <w:tcPr>
            <w:tcW w:w="3936" w:type="dxa"/>
          </w:tcPr>
          <w:p w:rsidR="001A6E41" w:rsidRPr="002714D4" w:rsidRDefault="001A6E41" w:rsidP="001A6E41">
            <w:pPr>
              <w:jc w:val="both"/>
              <w:rPr>
                <w:rFonts w:ascii="Arial" w:hAnsi="Arial" w:cs="Arial"/>
                <w:lang w:val="es-MX"/>
              </w:rPr>
            </w:pPr>
            <w:r w:rsidRPr="002714D4">
              <w:rPr>
                <w:rFonts w:ascii="Arial" w:hAnsi="Arial" w:cs="Arial"/>
                <w:lang w:val="es-MX"/>
              </w:rPr>
              <w:t>Correo Electrónico(Outlook)</w:t>
            </w:r>
          </w:p>
        </w:tc>
        <w:tc>
          <w:tcPr>
            <w:tcW w:w="2551" w:type="dxa"/>
          </w:tcPr>
          <w:p w:rsidR="001A6E41" w:rsidRPr="003C0F9F" w:rsidRDefault="001A6E41" w:rsidP="001A6E41">
            <w:pPr>
              <w:jc w:val="center"/>
              <w:rPr>
                <w:rFonts w:ascii="Arial" w:hAnsi="Arial" w:cs="Arial"/>
                <w:b/>
                <w:lang w:val="es-MX"/>
              </w:rPr>
            </w:pPr>
            <w:r>
              <w:rPr>
                <w:rFonts w:ascii="Arial" w:hAnsi="Arial" w:cs="Arial"/>
                <w:b/>
                <w:lang w:val="es-MX"/>
              </w:rPr>
              <w:t>X</w:t>
            </w:r>
          </w:p>
        </w:tc>
        <w:tc>
          <w:tcPr>
            <w:tcW w:w="2569" w:type="dxa"/>
          </w:tcPr>
          <w:p w:rsidR="001A6E41" w:rsidRPr="002714D4" w:rsidRDefault="001A6E41" w:rsidP="001A6E41">
            <w:pPr>
              <w:jc w:val="center"/>
              <w:rPr>
                <w:rFonts w:ascii="Arial" w:hAnsi="Arial" w:cs="Arial"/>
                <w:b/>
                <w:lang w:val="es-MX"/>
              </w:rPr>
            </w:pPr>
          </w:p>
        </w:tc>
      </w:tr>
      <w:tr w:rsidR="001A6E41" w:rsidRPr="002714D4" w:rsidTr="00F4355E">
        <w:trPr>
          <w:jc w:val="center"/>
        </w:trPr>
        <w:tc>
          <w:tcPr>
            <w:tcW w:w="3936" w:type="dxa"/>
          </w:tcPr>
          <w:p w:rsidR="001A6E41" w:rsidRPr="002714D4" w:rsidRDefault="001A6E41" w:rsidP="001A6E41">
            <w:pPr>
              <w:jc w:val="both"/>
              <w:rPr>
                <w:rFonts w:ascii="Arial" w:hAnsi="Arial" w:cs="Arial"/>
                <w:lang w:val="es-MX"/>
              </w:rPr>
            </w:pPr>
            <w:r w:rsidRPr="002714D4">
              <w:rPr>
                <w:rFonts w:ascii="Arial" w:hAnsi="Arial" w:cs="Arial"/>
                <w:lang w:val="es-MX"/>
              </w:rPr>
              <w:t>Presentaciones (</w:t>
            </w:r>
            <w:proofErr w:type="spellStart"/>
            <w:r w:rsidRPr="002714D4">
              <w:rPr>
                <w:rFonts w:ascii="Arial" w:hAnsi="Arial" w:cs="Arial"/>
                <w:lang w:val="es-MX"/>
              </w:rPr>
              <w:t>Power</w:t>
            </w:r>
            <w:proofErr w:type="spellEnd"/>
            <w:r w:rsidRPr="002714D4">
              <w:rPr>
                <w:rFonts w:ascii="Arial" w:hAnsi="Arial" w:cs="Arial"/>
                <w:lang w:val="es-MX"/>
              </w:rPr>
              <w:t xml:space="preserve"> Point)</w:t>
            </w:r>
          </w:p>
        </w:tc>
        <w:tc>
          <w:tcPr>
            <w:tcW w:w="2551" w:type="dxa"/>
          </w:tcPr>
          <w:p w:rsidR="001A6E41" w:rsidRPr="003C0F9F" w:rsidRDefault="001A6E41" w:rsidP="001A6E41">
            <w:pPr>
              <w:jc w:val="center"/>
              <w:rPr>
                <w:rFonts w:ascii="Arial" w:hAnsi="Arial" w:cs="Arial"/>
                <w:b/>
                <w:lang w:val="es-MX"/>
              </w:rPr>
            </w:pPr>
            <w:r>
              <w:rPr>
                <w:rFonts w:ascii="Arial" w:hAnsi="Arial" w:cs="Arial"/>
                <w:b/>
                <w:lang w:val="es-MX"/>
              </w:rPr>
              <w:t>X</w:t>
            </w:r>
          </w:p>
        </w:tc>
        <w:tc>
          <w:tcPr>
            <w:tcW w:w="2569" w:type="dxa"/>
          </w:tcPr>
          <w:p w:rsidR="001A6E41" w:rsidRPr="002714D4" w:rsidRDefault="001A6E41" w:rsidP="001A6E41">
            <w:pPr>
              <w:jc w:val="center"/>
              <w:rPr>
                <w:rFonts w:ascii="Arial" w:hAnsi="Arial" w:cs="Arial"/>
                <w:b/>
                <w:lang w:val="es-MX"/>
              </w:rPr>
            </w:pPr>
          </w:p>
        </w:tc>
      </w:tr>
    </w:tbl>
    <w:p w:rsidR="000341E6" w:rsidRPr="00594BB4" w:rsidRDefault="000341E6" w:rsidP="00F4355E">
      <w:pPr>
        <w:rPr>
          <w:rFonts w:ascii="Arial" w:hAnsi="Arial" w:cs="Arial"/>
          <w:b/>
          <w:color w:val="FF0000"/>
          <w:lang w:val="es-MX"/>
        </w:rPr>
      </w:pPr>
    </w:p>
    <w:p w:rsidR="00F4355E" w:rsidRPr="002714D4" w:rsidRDefault="00F4355E" w:rsidP="00F4355E">
      <w:pPr>
        <w:rPr>
          <w:rFonts w:ascii="Arial" w:hAnsi="Arial" w:cs="Arial"/>
          <w:b/>
          <w:lang w:val="es-MX"/>
        </w:rPr>
      </w:pPr>
      <w:r w:rsidRPr="002714D4">
        <w:rPr>
          <w:rFonts w:ascii="Arial" w:hAnsi="Arial" w:cs="Arial"/>
          <w:b/>
          <w:lang w:val="es-MX"/>
        </w:rPr>
        <w:t xml:space="preserve">5.6.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F4355E" w:rsidRPr="002714D4" w:rsidTr="00F4355E">
        <w:trPr>
          <w:jc w:val="center"/>
        </w:trPr>
        <w:tc>
          <w:tcPr>
            <w:tcW w:w="4052" w:type="dxa"/>
          </w:tcPr>
          <w:p w:rsidR="00F4355E" w:rsidRPr="002714D4" w:rsidRDefault="00F4355E" w:rsidP="004C680F">
            <w:pPr>
              <w:rPr>
                <w:rFonts w:ascii="Arial" w:hAnsi="Arial" w:cs="Arial"/>
                <w:lang w:val="es-MX"/>
              </w:rPr>
            </w:pPr>
          </w:p>
        </w:tc>
        <w:tc>
          <w:tcPr>
            <w:tcW w:w="731" w:type="dxa"/>
          </w:tcPr>
          <w:p w:rsidR="00F4355E" w:rsidRPr="002714D4" w:rsidRDefault="00F4355E" w:rsidP="004C680F">
            <w:pPr>
              <w:jc w:val="center"/>
              <w:rPr>
                <w:rFonts w:ascii="Arial" w:hAnsi="Arial" w:cs="Arial"/>
                <w:b/>
                <w:lang w:val="es-MX"/>
              </w:rPr>
            </w:pPr>
            <w:r w:rsidRPr="002714D4">
              <w:rPr>
                <w:rFonts w:ascii="Arial" w:hAnsi="Arial" w:cs="Arial"/>
                <w:b/>
                <w:lang w:val="es-MX"/>
              </w:rPr>
              <w:t>Si</w:t>
            </w:r>
          </w:p>
        </w:tc>
        <w:tc>
          <w:tcPr>
            <w:tcW w:w="733" w:type="dxa"/>
          </w:tcPr>
          <w:p w:rsidR="00F4355E" w:rsidRPr="002714D4" w:rsidRDefault="00F4355E" w:rsidP="004C680F">
            <w:pPr>
              <w:jc w:val="center"/>
              <w:rPr>
                <w:rFonts w:ascii="Arial" w:hAnsi="Arial" w:cs="Arial"/>
                <w:b/>
                <w:lang w:val="es-MX"/>
              </w:rPr>
            </w:pPr>
            <w:r w:rsidRPr="002714D4">
              <w:rPr>
                <w:rFonts w:ascii="Arial" w:hAnsi="Arial" w:cs="Arial"/>
                <w:b/>
                <w:lang w:val="es-MX"/>
              </w:rPr>
              <w:t>No</w:t>
            </w:r>
          </w:p>
        </w:tc>
        <w:tc>
          <w:tcPr>
            <w:tcW w:w="3592" w:type="dxa"/>
          </w:tcPr>
          <w:p w:rsidR="00F4355E" w:rsidRPr="002714D4" w:rsidRDefault="00F4355E" w:rsidP="004C680F">
            <w:pPr>
              <w:jc w:val="center"/>
              <w:rPr>
                <w:rFonts w:ascii="Arial" w:hAnsi="Arial" w:cs="Arial"/>
                <w:b/>
                <w:lang w:val="es-MX"/>
              </w:rPr>
            </w:pPr>
            <w:r w:rsidRPr="002714D4">
              <w:rPr>
                <w:rFonts w:ascii="Arial" w:hAnsi="Arial" w:cs="Arial"/>
                <w:b/>
                <w:lang w:val="es-MX"/>
              </w:rPr>
              <w:t>Especificar</w:t>
            </w:r>
          </w:p>
        </w:tc>
      </w:tr>
      <w:tr w:rsidR="00BF3A4D" w:rsidRPr="002714D4" w:rsidTr="00F4355E">
        <w:trPr>
          <w:jc w:val="center"/>
        </w:trPr>
        <w:tc>
          <w:tcPr>
            <w:tcW w:w="4052" w:type="dxa"/>
          </w:tcPr>
          <w:p w:rsidR="00BF3A4D" w:rsidRPr="002714D4" w:rsidRDefault="00BF3A4D" w:rsidP="00BF3A4D">
            <w:pPr>
              <w:rPr>
                <w:rFonts w:ascii="Arial" w:hAnsi="Arial" w:cs="Arial"/>
                <w:lang w:val="es-MX"/>
              </w:rPr>
            </w:pPr>
            <w:r w:rsidRPr="002714D4">
              <w:rPr>
                <w:rFonts w:ascii="Arial" w:hAnsi="Arial" w:cs="Arial"/>
                <w:lang w:val="es-MX"/>
              </w:rPr>
              <w:t xml:space="preserve">Manejo de dinero </w:t>
            </w:r>
          </w:p>
        </w:tc>
        <w:tc>
          <w:tcPr>
            <w:tcW w:w="731" w:type="dxa"/>
          </w:tcPr>
          <w:p w:rsidR="00BF3A4D" w:rsidRPr="00C27D50" w:rsidRDefault="00BF3A4D" w:rsidP="00BF3A4D">
            <w:pPr>
              <w:jc w:val="center"/>
              <w:rPr>
                <w:rFonts w:ascii="Arial" w:hAnsi="Arial" w:cs="Arial"/>
                <w:b/>
                <w:lang w:val="es-MX"/>
              </w:rPr>
            </w:pPr>
          </w:p>
        </w:tc>
        <w:tc>
          <w:tcPr>
            <w:tcW w:w="733" w:type="dxa"/>
          </w:tcPr>
          <w:p w:rsidR="00BF3A4D" w:rsidRPr="00C27D50" w:rsidRDefault="00BF3A4D" w:rsidP="00BF3A4D">
            <w:pPr>
              <w:jc w:val="center"/>
              <w:rPr>
                <w:rFonts w:ascii="Arial" w:hAnsi="Arial" w:cs="Arial"/>
                <w:b/>
                <w:lang w:val="es-MX"/>
              </w:rPr>
            </w:pPr>
            <w:r>
              <w:rPr>
                <w:rFonts w:ascii="Arial" w:hAnsi="Arial" w:cs="Arial"/>
                <w:b/>
                <w:lang w:val="es-MX"/>
              </w:rPr>
              <w:t>X</w:t>
            </w:r>
          </w:p>
        </w:tc>
        <w:tc>
          <w:tcPr>
            <w:tcW w:w="3592" w:type="dxa"/>
          </w:tcPr>
          <w:p w:rsidR="00BF3A4D" w:rsidRPr="002714D4" w:rsidRDefault="00BF3A4D" w:rsidP="00BF3A4D">
            <w:pPr>
              <w:jc w:val="center"/>
              <w:rPr>
                <w:rFonts w:ascii="Arial" w:hAnsi="Arial" w:cs="Arial"/>
                <w:lang w:val="es-MX"/>
              </w:rPr>
            </w:pPr>
          </w:p>
        </w:tc>
      </w:tr>
      <w:tr w:rsidR="00BF3A4D" w:rsidRPr="002714D4" w:rsidTr="00F4355E">
        <w:trPr>
          <w:jc w:val="center"/>
        </w:trPr>
        <w:tc>
          <w:tcPr>
            <w:tcW w:w="4052" w:type="dxa"/>
          </w:tcPr>
          <w:p w:rsidR="00BF3A4D" w:rsidRPr="002714D4" w:rsidRDefault="00BF3A4D" w:rsidP="00BF3A4D">
            <w:pPr>
              <w:rPr>
                <w:rFonts w:ascii="Arial" w:hAnsi="Arial" w:cs="Arial"/>
                <w:lang w:val="es-MX"/>
              </w:rPr>
            </w:pPr>
            <w:r w:rsidRPr="002714D4">
              <w:rPr>
                <w:rFonts w:ascii="Arial" w:hAnsi="Arial" w:cs="Arial"/>
                <w:lang w:val="es-MX"/>
              </w:rPr>
              <w:t>Manejo de información confidencial</w:t>
            </w:r>
          </w:p>
        </w:tc>
        <w:tc>
          <w:tcPr>
            <w:tcW w:w="731" w:type="dxa"/>
          </w:tcPr>
          <w:p w:rsidR="00BF3A4D" w:rsidRPr="00C27D50" w:rsidRDefault="00BF3A4D" w:rsidP="00BF3A4D">
            <w:pPr>
              <w:jc w:val="center"/>
              <w:rPr>
                <w:rFonts w:ascii="Arial" w:hAnsi="Arial" w:cs="Arial"/>
                <w:b/>
                <w:lang w:val="es-MX"/>
              </w:rPr>
            </w:pPr>
            <w:r>
              <w:rPr>
                <w:rFonts w:ascii="Arial" w:hAnsi="Arial" w:cs="Arial"/>
                <w:b/>
                <w:lang w:val="es-MX"/>
              </w:rPr>
              <w:t>X</w:t>
            </w:r>
          </w:p>
        </w:tc>
        <w:tc>
          <w:tcPr>
            <w:tcW w:w="733" w:type="dxa"/>
          </w:tcPr>
          <w:p w:rsidR="00BF3A4D" w:rsidRPr="00C27D50" w:rsidRDefault="00BF3A4D" w:rsidP="00BF3A4D">
            <w:pPr>
              <w:jc w:val="center"/>
              <w:rPr>
                <w:rFonts w:ascii="Arial" w:hAnsi="Arial" w:cs="Arial"/>
                <w:b/>
                <w:lang w:val="es-MX"/>
              </w:rPr>
            </w:pPr>
          </w:p>
        </w:tc>
        <w:tc>
          <w:tcPr>
            <w:tcW w:w="3592" w:type="dxa"/>
          </w:tcPr>
          <w:p w:rsidR="00BF3A4D" w:rsidRPr="002714D4" w:rsidRDefault="00BF3A4D" w:rsidP="00BF3A4D">
            <w:pPr>
              <w:rPr>
                <w:rFonts w:ascii="Arial" w:hAnsi="Arial" w:cs="Arial"/>
                <w:lang w:val="es-MX"/>
              </w:rPr>
            </w:pPr>
          </w:p>
        </w:tc>
      </w:tr>
      <w:tr w:rsidR="00BF3A4D" w:rsidRPr="002714D4" w:rsidTr="00F4355E">
        <w:trPr>
          <w:jc w:val="center"/>
        </w:trPr>
        <w:tc>
          <w:tcPr>
            <w:tcW w:w="4052" w:type="dxa"/>
          </w:tcPr>
          <w:p w:rsidR="00BF3A4D" w:rsidRPr="002714D4" w:rsidRDefault="00BF3A4D" w:rsidP="00BF3A4D">
            <w:pPr>
              <w:rPr>
                <w:rFonts w:ascii="Arial" w:hAnsi="Arial" w:cs="Arial"/>
                <w:lang w:val="es-MX"/>
              </w:rPr>
            </w:pPr>
            <w:r w:rsidRPr="002714D4">
              <w:rPr>
                <w:rFonts w:ascii="Arial" w:hAnsi="Arial" w:cs="Arial"/>
                <w:lang w:val="es-MX"/>
              </w:rPr>
              <w:t>Manejo de materiales</w:t>
            </w:r>
          </w:p>
        </w:tc>
        <w:tc>
          <w:tcPr>
            <w:tcW w:w="731" w:type="dxa"/>
          </w:tcPr>
          <w:p w:rsidR="00BF3A4D" w:rsidRPr="00C27D50" w:rsidRDefault="00BF3A4D" w:rsidP="00BF3A4D">
            <w:pPr>
              <w:jc w:val="center"/>
              <w:rPr>
                <w:rFonts w:ascii="Arial" w:hAnsi="Arial" w:cs="Arial"/>
                <w:b/>
                <w:lang w:val="es-MX"/>
              </w:rPr>
            </w:pPr>
            <w:r>
              <w:rPr>
                <w:rFonts w:ascii="Arial" w:hAnsi="Arial" w:cs="Arial"/>
                <w:b/>
                <w:lang w:val="es-MX"/>
              </w:rPr>
              <w:t>X</w:t>
            </w:r>
          </w:p>
        </w:tc>
        <w:tc>
          <w:tcPr>
            <w:tcW w:w="733" w:type="dxa"/>
          </w:tcPr>
          <w:p w:rsidR="00BF3A4D" w:rsidRPr="00C27D50" w:rsidRDefault="00BF3A4D" w:rsidP="00BF3A4D">
            <w:pPr>
              <w:jc w:val="center"/>
              <w:rPr>
                <w:rFonts w:ascii="Arial" w:hAnsi="Arial" w:cs="Arial"/>
                <w:b/>
                <w:lang w:val="es-MX"/>
              </w:rPr>
            </w:pPr>
          </w:p>
        </w:tc>
        <w:tc>
          <w:tcPr>
            <w:tcW w:w="3592" w:type="dxa"/>
          </w:tcPr>
          <w:p w:rsidR="00BF3A4D" w:rsidRPr="002714D4" w:rsidRDefault="00BF3A4D" w:rsidP="00BF3A4D">
            <w:pPr>
              <w:jc w:val="both"/>
              <w:rPr>
                <w:rFonts w:ascii="Arial" w:hAnsi="Arial" w:cs="Arial"/>
                <w:lang w:val="es-MX"/>
              </w:rPr>
            </w:pPr>
          </w:p>
        </w:tc>
      </w:tr>
      <w:tr w:rsidR="00BF3A4D" w:rsidRPr="002714D4" w:rsidTr="00F4355E">
        <w:trPr>
          <w:jc w:val="center"/>
        </w:trPr>
        <w:tc>
          <w:tcPr>
            <w:tcW w:w="4052" w:type="dxa"/>
          </w:tcPr>
          <w:p w:rsidR="00BF3A4D" w:rsidRPr="002714D4" w:rsidRDefault="00BF3A4D" w:rsidP="00BF3A4D">
            <w:pPr>
              <w:rPr>
                <w:rFonts w:ascii="Arial" w:hAnsi="Arial" w:cs="Arial"/>
                <w:lang w:val="es-MX"/>
              </w:rPr>
            </w:pPr>
            <w:r w:rsidRPr="002714D4">
              <w:rPr>
                <w:rFonts w:ascii="Arial" w:hAnsi="Arial" w:cs="Arial"/>
                <w:lang w:val="es-MX"/>
              </w:rPr>
              <w:t>Manejo de equipos</w:t>
            </w:r>
          </w:p>
        </w:tc>
        <w:tc>
          <w:tcPr>
            <w:tcW w:w="731" w:type="dxa"/>
          </w:tcPr>
          <w:p w:rsidR="00BF3A4D" w:rsidRPr="00C27D50" w:rsidRDefault="00BF3A4D" w:rsidP="00BF3A4D">
            <w:pPr>
              <w:jc w:val="center"/>
              <w:rPr>
                <w:rFonts w:ascii="Arial" w:hAnsi="Arial" w:cs="Arial"/>
                <w:b/>
                <w:lang w:val="es-MX"/>
              </w:rPr>
            </w:pPr>
          </w:p>
        </w:tc>
        <w:tc>
          <w:tcPr>
            <w:tcW w:w="733" w:type="dxa"/>
          </w:tcPr>
          <w:p w:rsidR="00BF3A4D" w:rsidRPr="00C27D50" w:rsidRDefault="00BF3A4D" w:rsidP="00BF3A4D">
            <w:pPr>
              <w:jc w:val="center"/>
              <w:rPr>
                <w:rFonts w:ascii="Arial" w:hAnsi="Arial" w:cs="Arial"/>
                <w:b/>
                <w:lang w:val="es-MX"/>
              </w:rPr>
            </w:pPr>
            <w:r>
              <w:rPr>
                <w:rFonts w:ascii="Arial" w:hAnsi="Arial" w:cs="Arial"/>
                <w:b/>
                <w:lang w:val="es-MX"/>
              </w:rPr>
              <w:t>X</w:t>
            </w:r>
          </w:p>
        </w:tc>
        <w:tc>
          <w:tcPr>
            <w:tcW w:w="3592" w:type="dxa"/>
          </w:tcPr>
          <w:p w:rsidR="00BF3A4D" w:rsidRPr="002714D4" w:rsidRDefault="00BF3A4D" w:rsidP="00BF3A4D">
            <w:pPr>
              <w:jc w:val="both"/>
              <w:rPr>
                <w:rFonts w:ascii="Arial" w:hAnsi="Arial" w:cs="Arial"/>
                <w:lang w:val="es-MX"/>
              </w:rPr>
            </w:pPr>
          </w:p>
        </w:tc>
      </w:tr>
      <w:tr w:rsidR="00BF3A4D" w:rsidRPr="002714D4" w:rsidTr="00F4355E">
        <w:trPr>
          <w:jc w:val="center"/>
        </w:trPr>
        <w:tc>
          <w:tcPr>
            <w:tcW w:w="4052" w:type="dxa"/>
          </w:tcPr>
          <w:p w:rsidR="00BF3A4D" w:rsidRPr="002714D4" w:rsidRDefault="00BF3A4D" w:rsidP="00BF3A4D">
            <w:pPr>
              <w:rPr>
                <w:rFonts w:ascii="Arial" w:hAnsi="Arial" w:cs="Arial"/>
                <w:lang w:val="es-MX"/>
              </w:rPr>
            </w:pPr>
            <w:r w:rsidRPr="002714D4">
              <w:rPr>
                <w:rFonts w:ascii="Arial" w:hAnsi="Arial" w:cs="Arial"/>
                <w:lang w:val="es-MX"/>
              </w:rPr>
              <w:t>Carga o descarga de material</w:t>
            </w:r>
          </w:p>
        </w:tc>
        <w:tc>
          <w:tcPr>
            <w:tcW w:w="731" w:type="dxa"/>
          </w:tcPr>
          <w:p w:rsidR="00BF3A4D" w:rsidRPr="00C27D50" w:rsidRDefault="00BF3A4D" w:rsidP="00BF3A4D">
            <w:pPr>
              <w:jc w:val="center"/>
              <w:rPr>
                <w:rFonts w:ascii="Arial" w:hAnsi="Arial" w:cs="Arial"/>
                <w:b/>
                <w:lang w:val="es-MX"/>
              </w:rPr>
            </w:pPr>
          </w:p>
        </w:tc>
        <w:tc>
          <w:tcPr>
            <w:tcW w:w="733" w:type="dxa"/>
          </w:tcPr>
          <w:p w:rsidR="00BF3A4D" w:rsidRPr="00C27D50" w:rsidRDefault="00BF3A4D" w:rsidP="00BF3A4D">
            <w:pPr>
              <w:jc w:val="center"/>
              <w:rPr>
                <w:rFonts w:ascii="Arial" w:hAnsi="Arial" w:cs="Arial"/>
                <w:b/>
                <w:lang w:val="es-MX"/>
              </w:rPr>
            </w:pPr>
            <w:r>
              <w:rPr>
                <w:rFonts w:ascii="Arial" w:hAnsi="Arial" w:cs="Arial"/>
                <w:b/>
                <w:lang w:val="es-MX"/>
              </w:rPr>
              <w:t>X</w:t>
            </w:r>
          </w:p>
        </w:tc>
        <w:tc>
          <w:tcPr>
            <w:tcW w:w="3592" w:type="dxa"/>
          </w:tcPr>
          <w:p w:rsidR="00BF3A4D" w:rsidRPr="002714D4" w:rsidRDefault="00BF3A4D" w:rsidP="00BF3A4D">
            <w:pPr>
              <w:jc w:val="center"/>
              <w:rPr>
                <w:rFonts w:ascii="Arial" w:hAnsi="Arial" w:cs="Arial"/>
                <w:lang w:val="es-MX"/>
              </w:rPr>
            </w:pPr>
          </w:p>
        </w:tc>
      </w:tr>
      <w:tr w:rsidR="00BF3A4D" w:rsidRPr="002714D4" w:rsidTr="00696296">
        <w:trPr>
          <w:trHeight w:val="97"/>
          <w:jc w:val="center"/>
        </w:trPr>
        <w:tc>
          <w:tcPr>
            <w:tcW w:w="4052" w:type="dxa"/>
          </w:tcPr>
          <w:p w:rsidR="00BF3A4D" w:rsidRPr="002714D4" w:rsidRDefault="00BF3A4D" w:rsidP="00BF3A4D">
            <w:pPr>
              <w:rPr>
                <w:rFonts w:ascii="Arial" w:hAnsi="Arial" w:cs="Arial"/>
                <w:lang w:val="es-MX"/>
              </w:rPr>
            </w:pPr>
            <w:r w:rsidRPr="002714D4">
              <w:rPr>
                <w:rFonts w:ascii="Arial" w:hAnsi="Arial" w:cs="Arial"/>
                <w:lang w:val="es-MX"/>
              </w:rPr>
              <w:t xml:space="preserve">Otro Idioma (especificar). </w:t>
            </w:r>
          </w:p>
        </w:tc>
        <w:tc>
          <w:tcPr>
            <w:tcW w:w="731" w:type="dxa"/>
          </w:tcPr>
          <w:p w:rsidR="00BF3A4D" w:rsidRPr="003C0F9F" w:rsidRDefault="00BF3A4D" w:rsidP="00BF3A4D">
            <w:pPr>
              <w:jc w:val="center"/>
              <w:rPr>
                <w:rFonts w:ascii="Arial" w:hAnsi="Arial" w:cs="Arial"/>
                <w:b/>
                <w:lang w:val="es-MX"/>
              </w:rPr>
            </w:pPr>
          </w:p>
        </w:tc>
        <w:tc>
          <w:tcPr>
            <w:tcW w:w="733" w:type="dxa"/>
          </w:tcPr>
          <w:p w:rsidR="00BF3A4D" w:rsidRPr="003C0F9F" w:rsidRDefault="00BF3A4D" w:rsidP="00BF3A4D">
            <w:pPr>
              <w:jc w:val="center"/>
              <w:rPr>
                <w:rFonts w:ascii="Arial" w:hAnsi="Arial" w:cs="Arial"/>
                <w:b/>
                <w:lang w:val="es-MX"/>
              </w:rPr>
            </w:pPr>
            <w:r>
              <w:rPr>
                <w:rFonts w:ascii="Arial" w:hAnsi="Arial" w:cs="Arial"/>
                <w:b/>
                <w:lang w:val="es-MX"/>
              </w:rPr>
              <w:t>X</w:t>
            </w:r>
          </w:p>
        </w:tc>
        <w:tc>
          <w:tcPr>
            <w:tcW w:w="3592" w:type="dxa"/>
          </w:tcPr>
          <w:p w:rsidR="00BF3A4D" w:rsidRPr="002714D4" w:rsidRDefault="00BF3A4D" w:rsidP="00BF3A4D">
            <w:pPr>
              <w:jc w:val="center"/>
              <w:rPr>
                <w:rFonts w:ascii="Arial" w:hAnsi="Arial" w:cs="Arial"/>
                <w:lang w:val="es-MX"/>
              </w:rPr>
            </w:pPr>
          </w:p>
        </w:tc>
      </w:tr>
    </w:tbl>
    <w:p w:rsidR="00F4355E" w:rsidRPr="00594BB4" w:rsidRDefault="00F4355E" w:rsidP="00F4355E">
      <w:pPr>
        <w:jc w:val="both"/>
        <w:rPr>
          <w:rFonts w:ascii="Arial" w:hAnsi="Arial" w:cs="Arial"/>
          <w:b/>
          <w:color w:val="FF0000"/>
          <w:lang w:val="es-MX"/>
        </w:rPr>
      </w:pPr>
    </w:p>
    <w:p w:rsidR="00F4355E" w:rsidRPr="002714D4" w:rsidRDefault="00F4355E" w:rsidP="00F4355E">
      <w:pPr>
        <w:jc w:val="both"/>
        <w:rPr>
          <w:rFonts w:ascii="Arial" w:hAnsi="Arial" w:cs="Arial"/>
          <w:b/>
        </w:rPr>
      </w:pPr>
      <w:r w:rsidRPr="002714D4">
        <w:rPr>
          <w:rFonts w:ascii="Arial" w:hAnsi="Arial" w:cs="Arial"/>
          <w:b/>
          <w:lang w:val="es-MX"/>
        </w:rPr>
        <w:t>6</w:t>
      </w:r>
      <w:r w:rsidRPr="002714D4">
        <w:rPr>
          <w:rFonts w:ascii="Arial" w:hAnsi="Arial" w:cs="Arial"/>
          <w:b/>
        </w:rPr>
        <w:t>. SEGURIDAD Y PREVENCIÓN DE RIESGOS</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626F4C" w:rsidRPr="00F908BD" w:rsidTr="000A7A10">
        <w:trPr>
          <w:trHeight w:val="553"/>
          <w:jc w:val="center"/>
        </w:trPr>
        <w:tc>
          <w:tcPr>
            <w:tcW w:w="3311" w:type="dxa"/>
          </w:tcPr>
          <w:p w:rsidR="00626F4C" w:rsidRPr="00F908BD" w:rsidRDefault="00626F4C" w:rsidP="000A7A10">
            <w:pPr>
              <w:jc w:val="both"/>
              <w:rPr>
                <w:rFonts w:ascii="Arial" w:hAnsi="Arial" w:cs="Arial"/>
                <w:b/>
              </w:rPr>
            </w:pPr>
            <w:r w:rsidRPr="00F908BD">
              <w:rPr>
                <w:rFonts w:ascii="Arial" w:hAnsi="Arial" w:cs="Arial"/>
                <w:b/>
              </w:rPr>
              <w:t>Riesgos asociados al Cargo</w:t>
            </w:r>
          </w:p>
        </w:tc>
        <w:tc>
          <w:tcPr>
            <w:tcW w:w="1196" w:type="dxa"/>
          </w:tcPr>
          <w:p w:rsidR="00626F4C" w:rsidRPr="00F908BD" w:rsidRDefault="00626F4C" w:rsidP="000A7A10">
            <w:pPr>
              <w:jc w:val="center"/>
              <w:rPr>
                <w:rFonts w:ascii="Arial" w:hAnsi="Arial" w:cs="Arial"/>
              </w:rPr>
            </w:pPr>
            <w:r w:rsidRPr="00F908BD">
              <w:rPr>
                <w:rFonts w:ascii="Arial" w:hAnsi="Arial" w:cs="Arial"/>
              </w:rPr>
              <w:t>No aplica</w:t>
            </w:r>
          </w:p>
        </w:tc>
        <w:tc>
          <w:tcPr>
            <w:tcW w:w="1861" w:type="dxa"/>
          </w:tcPr>
          <w:p w:rsidR="00626F4C" w:rsidRPr="00F908BD" w:rsidRDefault="00626F4C" w:rsidP="000A7A10">
            <w:pPr>
              <w:jc w:val="center"/>
              <w:rPr>
                <w:rFonts w:ascii="Arial" w:hAnsi="Arial" w:cs="Arial"/>
              </w:rPr>
            </w:pPr>
            <w:r w:rsidRPr="00F908BD">
              <w:rPr>
                <w:rFonts w:ascii="Arial" w:hAnsi="Arial" w:cs="Arial"/>
              </w:rPr>
              <w:t>Bajo</w:t>
            </w:r>
          </w:p>
        </w:tc>
        <w:tc>
          <w:tcPr>
            <w:tcW w:w="1996" w:type="dxa"/>
          </w:tcPr>
          <w:p w:rsidR="00626F4C" w:rsidRPr="00F908BD" w:rsidRDefault="00626F4C" w:rsidP="000A7A10">
            <w:pPr>
              <w:jc w:val="center"/>
              <w:rPr>
                <w:rFonts w:ascii="Arial" w:hAnsi="Arial" w:cs="Arial"/>
              </w:rPr>
            </w:pPr>
            <w:r>
              <w:rPr>
                <w:rFonts w:ascii="Arial" w:hAnsi="Arial" w:cs="Arial"/>
              </w:rPr>
              <w:t>Medio</w:t>
            </w:r>
          </w:p>
        </w:tc>
        <w:tc>
          <w:tcPr>
            <w:tcW w:w="1249" w:type="dxa"/>
          </w:tcPr>
          <w:p w:rsidR="00626F4C" w:rsidRPr="00F908BD" w:rsidRDefault="00626F4C" w:rsidP="000A7A10">
            <w:pPr>
              <w:jc w:val="center"/>
              <w:rPr>
                <w:rFonts w:ascii="Arial" w:hAnsi="Arial" w:cs="Arial"/>
              </w:rPr>
            </w:pPr>
            <w:r>
              <w:rPr>
                <w:rFonts w:ascii="Arial" w:hAnsi="Arial" w:cs="Arial"/>
              </w:rPr>
              <w:t>Alto</w:t>
            </w:r>
          </w:p>
        </w:tc>
      </w:tr>
      <w:tr w:rsidR="00626F4C" w:rsidRPr="00F908BD" w:rsidTr="000A7A10">
        <w:trPr>
          <w:trHeight w:val="276"/>
          <w:jc w:val="center"/>
        </w:trPr>
        <w:tc>
          <w:tcPr>
            <w:tcW w:w="3311" w:type="dxa"/>
          </w:tcPr>
          <w:p w:rsidR="00626F4C" w:rsidRPr="00CB7B12" w:rsidRDefault="00626F4C" w:rsidP="000A7A10">
            <w:pPr>
              <w:jc w:val="both"/>
              <w:rPr>
                <w:rFonts w:ascii="Arial" w:hAnsi="Arial" w:cs="Arial"/>
              </w:rPr>
            </w:pPr>
            <w:r>
              <w:rPr>
                <w:rFonts w:ascii="Arial" w:hAnsi="Arial" w:cs="Arial"/>
              </w:rPr>
              <w:t>Estrés Laboral</w:t>
            </w:r>
          </w:p>
        </w:tc>
        <w:tc>
          <w:tcPr>
            <w:tcW w:w="1196" w:type="dxa"/>
          </w:tcPr>
          <w:p w:rsidR="00626F4C" w:rsidRPr="000607CF" w:rsidRDefault="00626F4C" w:rsidP="000A7A10">
            <w:pPr>
              <w:jc w:val="both"/>
              <w:rPr>
                <w:rFonts w:ascii="Arial" w:hAnsi="Arial" w:cs="Arial"/>
              </w:rPr>
            </w:pPr>
          </w:p>
        </w:tc>
        <w:tc>
          <w:tcPr>
            <w:tcW w:w="1861" w:type="dxa"/>
          </w:tcPr>
          <w:p w:rsidR="00626F4C" w:rsidRPr="000607CF" w:rsidRDefault="00626F4C" w:rsidP="000A7A10">
            <w:pPr>
              <w:jc w:val="center"/>
              <w:rPr>
                <w:rFonts w:ascii="Arial" w:hAnsi="Arial" w:cs="Arial"/>
                <w:b/>
              </w:rPr>
            </w:pPr>
          </w:p>
        </w:tc>
        <w:tc>
          <w:tcPr>
            <w:tcW w:w="1996" w:type="dxa"/>
          </w:tcPr>
          <w:p w:rsidR="00626F4C" w:rsidRPr="000607CF" w:rsidRDefault="00626F4C" w:rsidP="000A7A10">
            <w:pPr>
              <w:jc w:val="center"/>
              <w:rPr>
                <w:rFonts w:ascii="Arial" w:hAnsi="Arial" w:cs="Arial"/>
                <w:b/>
              </w:rPr>
            </w:pPr>
            <w:r>
              <w:rPr>
                <w:rFonts w:ascii="Arial" w:hAnsi="Arial" w:cs="Arial"/>
                <w:b/>
              </w:rPr>
              <w:t>X</w:t>
            </w:r>
          </w:p>
        </w:tc>
        <w:tc>
          <w:tcPr>
            <w:tcW w:w="1249" w:type="dxa"/>
          </w:tcPr>
          <w:p w:rsidR="00626F4C" w:rsidRPr="000607CF" w:rsidRDefault="00626F4C" w:rsidP="000A7A10">
            <w:pPr>
              <w:jc w:val="both"/>
              <w:rPr>
                <w:rFonts w:ascii="Arial" w:hAnsi="Arial" w:cs="Arial"/>
              </w:rPr>
            </w:pPr>
          </w:p>
        </w:tc>
      </w:tr>
      <w:tr w:rsidR="00626F4C" w:rsidRPr="00F908BD" w:rsidTr="000A7A10">
        <w:trPr>
          <w:trHeight w:val="276"/>
          <w:jc w:val="center"/>
        </w:trPr>
        <w:tc>
          <w:tcPr>
            <w:tcW w:w="3311" w:type="dxa"/>
          </w:tcPr>
          <w:p w:rsidR="00626F4C" w:rsidRPr="00CB7B12" w:rsidRDefault="00626F4C" w:rsidP="000A7A10">
            <w:pPr>
              <w:jc w:val="both"/>
              <w:rPr>
                <w:rFonts w:ascii="Arial" w:hAnsi="Arial" w:cs="Arial"/>
              </w:rPr>
            </w:pPr>
          </w:p>
        </w:tc>
        <w:tc>
          <w:tcPr>
            <w:tcW w:w="1196" w:type="dxa"/>
          </w:tcPr>
          <w:p w:rsidR="00626F4C" w:rsidRPr="000607CF" w:rsidRDefault="00626F4C" w:rsidP="000A7A10">
            <w:pPr>
              <w:jc w:val="both"/>
              <w:rPr>
                <w:rFonts w:ascii="Arial" w:hAnsi="Arial" w:cs="Arial"/>
              </w:rPr>
            </w:pPr>
          </w:p>
        </w:tc>
        <w:tc>
          <w:tcPr>
            <w:tcW w:w="1861" w:type="dxa"/>
          </w:tcPr>
          <w:p w:rsidR="00626F4C" w:rsidRPr="000607CF" w:rsidRDefault="00626F4C" w:rsidP="000A7A10">
            <w:pPr>
              <w:jc w:val="center"/>
              <w:rPr>
                <w:rFonts w:ascii="Arial" w:hAnsi="Arial" w:cs="Arial"/>
                <w:b/>
              </w:rPr>
            </w:pPr>
          </w:p>
        </w:tc>
        <w:tc>
          <w:tcPr>
            <w:tcW w:w="1996" w:type="dxa"/>
          </w:tcPr>
          <w:p w:rsidR="00626F4C" w:rsidRPr="000607CF" w:rsidRDefault="00626F4C" w:rsidP="000A7A10">
            <w:pPr>
              <w:jc w:val="center"/>
              <w:rPr>
                <w:rFonts w:ascii="Arial" w:hAnsi="Arial" w:cs="Arial"/>
                <w:b/>
              </w:rPr>
            </w:pPr>
          </w:p>
        </w:tc>
        <w:tc>
          <w:tcPr>
            <w:tcW w:w="1249" w:type="dxa"/>
          </w:tcPr>
          <w:p w:rsidR="00626F4C" w:rsidRPr="000607CF" w:rsidRDefault="00626F4C" w:rsidP="000A7A10">
            <w:pPr>
              <w:jc w:val="both"/>
              <w:rPr>
                <w:rFonts w:ascii="Arial" w:hAnsi="Arial" w:cs="Arial"/>
              </w:rPr>
            </w:pPr>
          </w:p>
        </w:tc>
      </w:tr>
      <w:tr w:rsidR="00626F4C" w:rsidRPr="00F908BD" w:rsidTr="000A7A10">
        <w:trPr>
          <w:trHeight w:val="536"/>
          <w:jc w:val="center"/>
        </w:trPr>
        <w:tc>
          <w:tcPr>
            <w:tcW w:w="3311" w:type="dxa"/>
          </w:tcPr>
          <w:p w:rsidR="00626F4C" w:rsidRPr="00F908BD" w:rsidRDefault="00626F4C" w:rsidP="000A7A10">
            <w:pPr>
              <w:jc w:val="both"/>
              <w:rPr>
                <w:rFonts w:ascii="Arial" w:hAnsi="Arial" w:cs="Arial"/>
                <w:b/>
              </w:rPr>
            </w:pPr>
            <w:r w:rsidRPr="00F908BD">
              <w:rPr>
                <w:rFonts w:ascii="Arial" w:hAnsi="Arial" w:cs="Arial"/>
                <w:b/>
              </w:rPr>
              <w:t>Uso de elementos de seguridad</w:t>
            </w:r>
          </w:p>
        </w:tc>
        <w:tc>
          <w:tcPr>
            <w:tcW w:w="1196" w:type="dxa"/>
          </w:tcPr>
          <w:p w:rsidR="00626F4C" w:rsidRPr="00F908BD" w:rsidRDefault="00626F4C" w:rsidP="000A7A10">
            <w:pPr>
              <w:jc w:val="center"/>
              <w:rPr>
                <w:rFonts w:ascii="Arial" w:hAnsi="Arial" w:cs="Arial"/>
              </w:rPr>
            </w:pPr>
            <w:r w:rsidRPr="00F908BD">
              <w:rPr>
                <w:rFonts w:ascii="Arial" w:hAnsi="Arial" w:cs="Arial"/>
              </w:rPr>
              <w:t>Nunca</w:t>
            </w:r>
          </w:p>
        </w:tc>
        <w:tc>
          <w:tcPr>
            <w:tcW w:w="1861" w:type="dxa"/>
          </w:tcPr>
          <w:p w:rsidR="00626F4C" w:rsidRPr="00F908BD" w:rsidRDefault="00626F4C" w:rsidP="000A7A10">
            <w:pPr>
              <w:jc w:val="center"/>
              <w:rPr>
                <w:rFonts w:ascii="Arial" w:hAnsi="Arial" w:cs="Arial"/>
              </w:rPr>
            </w:pPr>
            <w:r w:rsidRPr="00F908BD">
              <w:rPr>
                <w:rFonts w:ascii="Arial" w:hAnsi="Arial" w:cs="Arial"/>
              </w:rPr>
              <w:t>Ocasionalmente</w:t>
            </w:r>
          </w:p>
        </w:tc>
        <w:tc>
          <w:tcPr>
            <w:tcW w:w="1996" w:type="dxa"/>
          </w:tcPr>
          <w:p w:rsidR="00626F4C" w:rsidRPr="00F908BD" w:rsidRDefault="00626F4C" w:rsidP="000A7A10">
            <w:pPr>
              <w:rPr>
                <w:rFonts w:ascii="Arial" w:hAnsi="Arial" w:cs="Arial"/>
              </w:rPr>
            </w:pPr>
            <w:r w:rsidRPr="00F908BD">
              <w:rPr>
                <w:rFonts w:ascii="Arial" w:hAnsi="Arial" w:cs="Arial"/>
              </w:rPr>
              <w:t>Frecuentemente</w:t>
            </w:r>
          </w:p>
        </w:tc>
        <w:tc>
          <w:tcPr>
            <w:tcW w:w="1249" w:type="dxa"/>
          </w:tcPr>
          <w:p w:rsidR="00626F4C" w:rsidRPr="00F908BD" w:rsidRDefault="00626F4C" w:rsidP="000A7A10">
            <w:pPr>
              <w:rPr>
                <w:rFonts w:ascii="Arial" w:hAnsi="Arial" w:cs="Arial"/>
              </w:rPr>
            </w:pPr>
            <w:r>
              <w:rPr>
                <w:rFonts w:ascii="Arial" w:hAnsi="Arial" w:cs="Arial"/>
              </w:rPr>
              <w:t>Siempre</w:t>
            </w:r>
          </w:p>
        </w:tc>
      </w:tr>
      <w:tr w:rsidR="00626F4C" w:rsidRPr="00F908BD" w:rsidTr="000A7A10">
        <w:trPr>
          <w:trHeight w:val="70"/>
          <w:jc w:val="center"/>
        </w:trPr>
        <w:tc>
          <w:tcPr>
            <w:tcW w:w="3311" w:type="dxa"/>
          </w:tcPr>
          <w:p w:rsidR="00626F4C" w:rsidRPr="003C0F9F" w:rsidRDefault="00626F4C" w:rsidP="000A7A10">
            <w:pPr>
              <w:jc w:val="both"/>
              <w:rPr>
                <w:rFonts w:ascii="Arial" w:hAnsi="Arial" w:cs="Arial"/>
              </w:rPr>
            </w:pPr>
          </w:p>
        </w:tc>
        <w:tc>
          <w:tcPr>
            <w:tcW w:w="1196" w:type="dxa"/>
          </w:tcPr>
          <w:p w:rsidR="00626F4C" w:rsidRPr="003C0F9F" w:rsidRDefault="00626F4C" w:rsidP="000A7A10">
            <w:pPr>
              <w:jc w:val="center"/>
              <w:rPr>
                <w:rFonts w:ascii="Arial" w:hAnsi="Arial" w:cs="Arial"/>
                <w:b/>
              </w:rPr>
            </w:pPr>
            <w:r>
              <w:rPr>
                <w:rFonts w:ascii="Arial" w:hAnsi="Arial" w:cs="Arial"/>
                <w:b/>
              </w:rPr>
              <w:t>X</w:t>
            </w:r>
          </w:p>
        </w:tc>
        <w:tc>
          <w:tcPr>
            <w:tcW w:w="1861" w:type="dxa"/>
          </w:tcPr>
          <w:p w:rsidR="00626F4C" w:rsidRPr="00C27D50" w:rsidRDefault="00626F4C" w:rsidP="000A7A10">
            <w:pPr>
              <w:jc w:val="center"/>
              <w:rPr>
                <w:rFonts w:ascii="Arial" w:hAnsi="Arial" w:cs="Arial"/>
                <w:b/>
              </w:rPr>
            </w:pPr>
          </w:p>
        </w:tc>
        <w:tc>
          <w:tcPr>
            <w:tcW w:w="1996" w:type="dxa"/>
          </w:tcPr>
          <w:p w:rsidR="00626F4C" w:rsidRPr="003C0F9F" w:rsidRDefault="00626F4C" w:rsidP="000A7A10">
            <w:pPr>
              <w:jc w:val="center"/>
              <w:rPr>
                <w:rFonts w:ascii="Arial" w:hAnsi="Arial" w:cs="Arial"/>
                <w:b/>
              </w:rPr>
            </w:pPr>
          </w:p>
        </w:tc>
        <w:tc>
          <w:tcPr>
            <w:tcW w:w="1249" w:type="dxa"/>
          </w:tcPr>
          <w:p w:rsidR="00626F4C" w:rsidRPr="003C0F9F" w:rsidRDefault="00626F4C" w:rsidP="000A7A10">
            <w:pPr>
              <w:jc w:val="both"/>
              <w:rPr>
                <w:rFonts w:ascii="Arial" w:hAnsi="Arial" w:cs="Arial"/>
              </w:rPr>
            </w:pPr>
          </w:p>
        </w:tc>
      </w:tr>
    </w:tbl>
    <w:p w:rsidR="00F4355E" w:rsidRPr="002F69F8" w:rsidRDefault="00F4355E" w:rsidP="00F4355E">
      <w:pPr>
        <w:jc w:val="both"/>
        <w:rPr>
          <w:rFonts w:ascii="Arial" w:hAnsi="Arial" w:cs="Arial"/>
          <w:b/>
          <w:lang w:val="es-MX"/>
        </w:rPr>
      </w:pPr>
    </w:p>
    <w:p w:rsidR="00F4355E" w:rsidRPr="002F69F8" w:rsidRDefault="00F4355E" w:rsidP="00F4355E">
      <w:pPr>
        <w:jc w:val="both"/>
        <w:rPr>
          <w:rFonts w:ascii="Arial" w:hAnsi="Arial" w:cs="Arial"/>
          <w:b/>
          <w:lang w:val="es-MX"/>
        </w:rPr>
      </w:pPr>
      <w:r w:rsidRPr="002F69F8">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F4355E" w:rsidRPr="002F69F8" w:rsidTr="00F4355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F4355E" w:rsidRPr="002F69F8" w:rsidRDefault="00F4355E" w:rsidP="004C680F">
            <w:pPr>
              <w:jc w:val="both"/>
              <w:rPr>
                <w:rFonts w:ascii="Arial" w:hAnsi="Arial" w:cs="Arial"/>
                <w:lang w:val="es-MX"/>
              </w:rPr>
            </w:pPr>
            <w:r w:rsidRPr="002F69F8">
              <w:rPr>
                <w:rFonts w:ascii="Arial" w:hAnsi="Arial" w:cs="Arial"/>
                <w:lang w:val="es-MX"/>
              </w:rPr>
              <w:t>Externos</w:t>
            </w:r>
          </w:p>
        </w:tc>
      </w:tr>
      <w:tr w:rsidR="00E8154E"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E8154E" w:rsidRPr="006D7ABB" w:rsidRDefault="00E8154E" w:rsidP="00E8154E">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E8154E" w:rsidRPr="003C0F9F" w:rsidRDefault="00E8154E" w:rsidP="00E8154E">
            <w:pPr>
              <w:jc w:val="both"/>
              <w:rPr>
                <w:rFonts w:ascii="Arial" w:hAnsi="Arial" w:cs="Arial"/>
                <w:lang w:val="es-MX"/>
              </w:rPr>
            </w:pPr>
            <w:r>
              <w:rPr>
                <w:rFonts w:ascii="Arial" w:hAnsi="Arial" w:cs="Arial"/>
                <w:lang w:val="es-MX"/>
              </w:rPr>
              <w:t xml:space="preserve">Jefaturas de CR, SCR, Unidades, Secciones y Oficinas del Establecimiento. </w:t>
            </w:r>
          </w:p>
        </w:tc>
        <w:tc>
          <w:tcPr>
            <w:tcW w:w="480" w:type="dxa"/>
            <w:tcBorders>
              <w:top w:val="single" w:sz="4" w:space="0" w:color="auto"/>
              <w:left w:val="single" w:sz="4" w:space="0" w:color="auto"/>
              <w:bottom w:val="single" w:sz="4" w:space="0" w:color="auto"/>
              <w:right w:val="single" w:sz="4" w:space="0" w:color="auto"/>
            </w:tcBorders>
          </w:tcPr>
          <w:p w:rsidR="00E8154E" w:rsidRPr="006D7ABB" w:rsidRDefault="00E8154E" w:rsidP="00E8154E">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E8154E" w:rsidRPr="003C0F9F" w:rsidRDefault="00E8154E" w:rsidP="00E8154E">
            <w:pPr>
              <w:jc w:val="both"/>
              <w:rPr>
                <w:rFonts w:ascii="Arial" w:hAnsi="Arial" w:cs="Arial"/>
                <w:lang w:val="es-MX"/>
              </w:rPr>
            </w:pPr>
            <w:r>
              <w:rPr>
                <w:rFonts w:ascii="Arial" w:hAnsi="Arial" w:cs="Arial"/>
                <w:lang w:val="es-MX"/>
              </w:rPr>
              <w:t>Departamento de Finanzas, Servicio de Salud Arica</w:t>
            </w:r>
          </w:p>
        </w:tc>
      </w:tr>
      <w:tr w:rsidR="00E8154E"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E8154E" w:rsidRPr="006D7ABB" w:rsidRDefault="00E8154E" w:rsidP="00E8154E">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E8154E" w:rsidRPr="003C0F9F" w:rsidRDefault="00E8154E" w:rsidP="00E8154E">
            <w:pPr>
              <w:jc w:val="both"/>
              <w:rPr>
                <w:rFonts w:ascii="Arial" w:hAnsi="Arial" w:cs="Arial"/>
                <w:lang w:val="es-MX"/>
              </w:rPr>
            </w:pPr>
            <w:r>
              <w:rPr>
                <w:rFonts w:ascii="Arial" w:hAnsi="Arial" w:cs="Arial"/>
                <w:lang w:val="es-MX"/>
              </w:rPr>
              <w:t>Subdirector Administrativo</w:t>
            </w:r>
          </w:p>
        </w:tc>
        <w:tc>
          <w:tcPr>
            <w:tcW w:w="480" w:type="dxa"/>
            <w:tcBorders>
              <w:top w:val="single" w:sz="4" w:space="0" w:color="auto"/>
              <w:left w:val="single" w:sz="4" w:space="0" w:color="auto"/>
              <w:bottom w:val="single" w:sz="4" w:space="0" w:color="auto"/>
              <w:right w:val="single" w:sz="4" w:space="0" w:color="auto"/>
            </w:tcBorders>
          </w:tcPr>
          <w:p w:rsidR="00E8154E" w:rsidRPr="006D7ABB" w:rsidRDefault="00E8154E" w:rsidP="00E8154E">
            <w:pPr>
              <w:jc w:val="both"/>
              <w:rPr>
                <w:rFonts w:ascii="Arial" w:hAnsi="Arial" w:cs="Arial"/>
                <w:lang w:val="es-MX"/>
              </w:rPr>
            </w:pPr>
            <w:r w:rsidRPr="006D7ABB">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E8154E" w:rsidRPr="00EE6DE8" w:rsidRDefault="00E8154E" w:rsidP="00E8154E">
            <w:pPr>
              <w:jc w:val="both"/>
              <w:rPr>
                <w:rFonts w:ascii="Arial" w:hAnsi="Arial" w:cs="Arial"/>
                <w:lang w:val="es-MX"/>
              </w:rPr>
            </w:pPr>
            <w:r>
              <w:rPr>
                <w:rFonts w:ascii="Arial" w:hAnsi="Arial" w:cs="Arial"/>
                <w:lang w:val="es-MX"/>
              </w:rPr>
              <w:t>MINSAL</w:t>
            </w:r>
          </w:p>
        </w:tc>
      </w:tr>
      <w:tr w:rsidR="00E8154E"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E8154E" w:rsidRPr="006D7ABB" w:rsidRDefault="00E8154E" w:rsidP="00E8154E">
            <w:pPr>
              <w:jc w:val="both"/>
              <w:rPr>
                <w:rFonts w:ascii="Arial" w:hAnsi="Arial" w:cs="Arial"/>
                <w:lang w:val="es-MX"/>
              </w:rPr>
            </w:pPr>
            <w:r w:rsidRPr="006D7ABB">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E8154E" w:rsidRPr="003C0F9F" w:rsidRDefault="00E8154E" w:rsidP="00E8154E">
            <w:pPr>
              <w:jc w:val="both"/>
              <w:rPr>
                <w:rFonts w:ascii="Arial" w:hAnsi="Arial" w:cs="Arial"/>
                <w:lang w:val="es-MX"/>
              </w:rPr>
            </w:pPr>
            <w:r>
              <w:rPr>
                <w:rFonts w:ascii="Arial" w:hAnsi="Arial" w:cs="Arial"/>
                <w:lang w:val="es-MX"/>
              </w:rPr>
              <w:t>Director Hospital</w:t>
            </w:r>
          </w:p>
        </w:tc>
        <w:tc>
          <w:tcPr>
            <w:tcW w:w="480" w:type="dxa"/>
            <w:tcBorders>
              <w:top w:val="single" w:sz="4" w:space="0" w:color="auto"/>
              <w:left w:val="single" w:sz="4" w:space="0" w:color="auto"/>
              <w:bottom w:val="single" w:sz="4" w:space="0" w:color="auto"/>
              <w:right w:val="single" w:sz="4" w:space="0" w:color="auto"/>
            </w:tcBorders>
          </w:tcPr>
          <w:p w:rsidR="00E8154E" w:rsidRPr="006D7ABB" w:rsidRDefault="00E8154E" w:rsidP="00E8154E">
            <w:pPr>
              <w:jc w:val="both"/>
              <w:rPr>
                <w:rFonts w:ascii="Arial" w:hAnsi="Arial" w:cs="Arial"/>
                <w:lang w:val="es-MX"/>
              </w:rPr>
            </w:pPr>
            <w:r w:rsidRPr="006D7ABB">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E8154E" w:rsidRPr="00E73415" w:rsidRDefault="00E8154E" w:rsidP="00E8154E">
            <w:pPr>
              <w:jc w:val="both"/>
              <w:rPr>
                <w:rFonts w:ascii="Arial" w:hAnsi="Arial" w:cs="Arial"/>
                <w:lang w:val="es-MX"/>
              </w:rPr>
            </w:pPr>
            <w:r w:rsidRPr="00E73415">
              <w:rPr>
                <w:rFonts w:ascii="Arial" w:hAnsi="Arial" w:cs="Arial"/>
                <w:lang w:val="es-MX"/>
              </w:rPr>
              <w:t>Otros, según requerimiento</w:t>
            </w:r>
          </w:p>
        </w:tc>
      </w:tr>
      <w:tr w:rsidR="00E8154E"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E8154E" w:rsidRPr="006D7ABB" w:rsidRDefault="00E8154E" w:rsidP="00E8154E">
            <w:pPr>
              <w:jc w:val="both"/>
              <w:rPr>
                <w:rFonts w:ascii="Arial" w:hAnsi="Arial" w:cs="Arial"/>
                <w:lang w:val="es-MX"/>
              </w:rPr>
            </w:pPr>
            <w:r w:rsidRPr="006D7ABB">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E8154E" w:rsidRPr="003C0F9F" w:rsidRDefault="00E8154E" w:rsidP="00E8154E">
            <w:pPr>
              <w:jc w:val="both"/>
              <w:rPr>
                <w:rFonts w:ascii="Arial" w:hAnsi="Arial" w:cs="Arial"/>
                <w:lang w:val="es-MX"/>
              </w:rPr>
            </w:pPr>
            <w:r>
              <w:rPr>
                <w:rFonts w:ascii="Arial" w:hAnsi="Arial" w:cs="Arial"/>
                <w:lang w:val="es-MX"/>
              </w:rPr>
              <w:t>Otras Subdirecciones del Hospital</w:t>
            </w:r>
          </w:p>
        </w:tc>
        <w:tc>
          <w:tcPr>
            <w:tcW w:w="480" w:type="dxa"/>
            <w:tcBorders>
              <w:top w:val="single" w:sz="4" w:space="0" w:color="auto"/>
              <w:left w:val="single" w:sz="4" w:space="0" w:color="auto"/>
              <w:bottom w:val="single" w:sz="4" w:space="0" w:color="auto"/>
              <w:right w:val="single" w:sz="4" w:space="0" w:color="auto"/>
            </w:tcBorders>
          </w:tcPr>
          <w:p w:rsidR="00E8154E" w:rsidRPr="006D7ABB" w:rsidRDefault="00E8154E" w:rsidP="00E8154E">
            <w:pPr>
              <w:jc w:val="both"/>
              <w:rPr>
                <w:rFonts w:ascii="Arial" w:hAnsi="Arial" w:cs="Arial"/>
                <w:lang w:val="es-MX"/>
              </w:rPr>
            </w:pPr>
            <w:r w:rsidRPr="006D7ABB">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E8154E" w:rsidRPr="00ED45BB" w:rsidRDefault="00E8154E" w:rsidP="00E8154E">
            <w:pPr>
              <w:jc w:val="both"/>
              <w:rPr>
                <w:lang w:val="es-MX"/>
              </w:rPr>
            </w:pPr>
          </w:p>
        </w:tc>
      </w:tr>
      <w:tr w:rsidR="00E8154E" w:rsidRPr="002F69F8" w:rsidTr="00F4355E">
        <w:trPr>
          <w:jc w:val="center"/>
        </w:trPr>
        <w:tc>
          <w:tcPr>
            <w:tcW w:w="482" w:type="dxa"/>
            <w:tcBorders>
              <w:top w:val="single" w:sz="4" w:space="0" w:color="auto"/>
              <w:left w:val="single" w:sz="4" w:space="0" w:color="auto"/>
              <w:bottom w:val="single" w:sz="4" w:space="0" w:color="auto"/>
              <w:right w:val="single" w:sz="4" w:space="0" w:color="auto"/>
            </w:tcBorders>
          </w:tcPr>
          <w:p w:rsidR="00E8154E" w:rsidRPr="006D7ABB" w:rsidRDefault="00E8154E" w:rsidP="00E8154E">
            <w:pPr>
              <w:jc w:val="both"/>
              <w:rPr>
                <w:rFonts w:ascii="Arial" w:hAnsi="Arial" w:cs="Arial"/>
                <w:lang w:val="es-MX"/>
              </w:rPr>
            </w:pPr>
            <w:r>
              <w:rPr>
                <w:rFonts w:ascii="Arial" w:hAnsi="Arial" w:cs="Arial"/>
                <w:lang w:val="es-MX"/>
              </w:rPr>
              <w:t>5.</w:t>
            </w:r>
          </w:p>
        </w:tc>
        <w:tc>
          <w:tcPr>
            <w:tcW w:w="4008" w:type="dxa"/>
            <w:tcBorders>
              <w:top w:val="single" w:sz="4" w:space="0" w:color="auto"/>
              <w:left w:val="single" w:sz="4" w:space="0" w:color="auto"/>
              <w:bottom w:val="single" w:sz="4" w:space="0" w:color="auto"/>
              <w:right w:val="single" w:sz="4" w:space="0" w:color="auto"/>
            </w:tcBorders>
          </w:tcPr>
          <w:p w:rsidR="00E8154E" w:rsidRPr="003C0F9F" w:rsidRDefault="00E8154E" w:rsidP="00E8154E">
            <w:pPr>
              <w:jc w:val="both"/>
              <w:rPr>
                <w:rFonts w:ascii="Arial" w:hAnsi="Arial" w:cs="Arial"/>
                <w:lang w:val="es-MX"/>
              </w:rPr>
            </w:pPr>
            <w:r>
              <w:rPr>
                <w:rFonts w:ascii="Arial" w:hAnsi="Arial" w:cs="Arial"/>
                <w:lang w:val="es-MX"/>
              </w:rPr>
              <w:t>Todos los funcionarios del establecimiento.</w:t>
            </w:r>
          </w:p>
        </w:tc>
        <w:tc>
          <w:tcPr>
            <w:tcW w:w="480" w:type="dxa"/>
            <w:tcBorders>
              <w:top w:val="single" w:sz="4" w:space="0" w:color="auto"/>
              <w:left w:val="single" w:sz="4" w:space="0" w:color="auto"/>
              <w:bottom w:val="single" w:sz="4" w:space="0" w:color="auto"/>
              <w:right w:val="single" w:sz="4" w:space="0" w:color="auto"/>
            </w:tcBorders>
          </w:tcPr>
          <w:p w:rsidR="00E8154E" w:rsidRPr="006D7ABB" w:rsidRDefault="00E8154E" w:rsidP="00E8154E">
            <w:pPr>
              <w:jc w:val="both"/>
              <w:rPr>
                <w:rFonts w:ascii="Arial" w:hAnsi="Arial" w:cs="Arial"/>
                <w:lang w:val="es-MX"/>
              </w:rPr>
            </w:pPr>
          </w:p>
        </w:tc>
        <w:tc>
          <w:tcPr>
            <w:tcW w:w="4010" w:type="dxa"/>
            <w:tcBorders>
              <w:top w:val="single" w:sz="4" w:space="0" w:color="auto"/>
              <w:left w:val="single" w:sz="4" w:space="0" w:color="auto"/>
              <w:bottom w:val="single" w:sz="4" w:space="0" w:color="auto"/>
              <w:right w:val="single" w:sz="4" w:space="0" w:color="auto"/>
            </w:tcBorders>
          </w:tcPr>
          <w:p w:rsidR="00E8154E" w:rsidRPr="00ED45BB" w:rsidRDefault="00E8154E" w:rsidP="00E8154E">
            <w:pPr>
              <w:jc w:val="both"/>
              <w:rPr>
                <w:lang w:val="es-MX"/>
              </w:rPr>
            </w:pPr>
          </w:p>
        </w:tc>
      </w:tr>
    </w:tbl>
    <w:p w:rsidR="006F52AE" w:rsidRDefault="006F52AE" w:rsidP="00F4355E">
      <w:pPr>
        <w:jc w:val="both"/>
        <w:rPr>
          <w:rFonts w:ascii="Arial" w:hAnsi="Arial" w:cs="Arial"/>
          <w:b/>
          <w:color w:val="FF0000"/>
          <w:lang w:val="es-MX"/>
        </w:rPr>
      </w:pPr>
    </w:p>
    <w:p w:rsidR="003A0565" w:rsidRPr="00594BB4" w:rsidRDefault="003A0565" w:rsidP="00F4355E">
      <w:pPr>
        <w:jc w:val="both"/>
        <w:rPr>
          <w:rFonts w:ascii="Arial" w:hAnsi="Arial" w:cs="Arial"/>
          <w:b/>
          <w:color w:val="FF0000"/>
          <w:lang w:val="es-MX"/>
        </w:rPr>
      </w:pPr>
    </w:p>
    <w:p w:rsidR="00F4355E" w:rsidRPr="0009772B" w:rsidRDefault="00F4355E" w:rsidP="00F4355E">
      <w:pPr>
        <w:jc w:val="both"/>
        <w:rPr>
          <w:rFonts w:ascii="Arial" w:hAnsi="Arial" w:cs="Arial"/>
          <w:b/>
          <w:lang w:val="es-MX"/>
        </w:rPr>
      </w:pPr>
      <w:r w:rsidRPr="0009772B">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4355E"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center"/>
              <w:rPr>
                <w:rStyle w:val="Textoennegrita"/>
                <w:rFonts w:ascii="Arial" w:hAnsi="Arial" w:cs="Arial"/>
                <w:bCs w:val="0"/>
              </w:rPr>
            </w:pPr>
            <w:r w:rsidRPr="0009772B">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F4355E" w:rsidRPr="0009772B" w:rsidRDefault="00F4355E" w:rsidP="004C680F">
            <w:pPr>
              <w:jc w:val="both"/>
              <w:rPr>
                <w:rStyle w:val="Textoennegrita"/>
                <w:rFonts w:ascii="Arial" w:hAnsi="Arial" w:cs="Arial"/>
                <w:bCs w:val="0"/>
              </w:rPr>
            </w:pPr>
            <w:r w:rsidRPr="0009772B">
              <w:rPr>
                <w:rStyle w:val="Textoennegrita"/>
                <w:rFonts w:ascii="Arial" w:hAnsi="Arial" w:cs="Arial"/>
                <w:bCs w:val="0"/>
              </w:rPr>
              <w:t>3</w:t>
            </w:r>
          </w:p>
        </w:tc>
      </w:tr>
      <w:tr w:rsidR="00807594" w:rsidRPr="0009772B" w:rsidTr="00F4355E">
        <w:trPr>
          <w:trHeight w:val="717"/>
          <w:jc w:val="center"/>
        </w:trPr>
        <w:tc>
          <w:tcPr>
            <w:tcW w:w="1728"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lang w:val="es-MX"/>
              </w:rPr>
            </w:pPr>
            <w:r w:rsidRPr="0009772B">
              <w:rPr>
                <w:rFonts w:ascii="Arial" w:hAnsi="Arial" w:cs="Arial"/>
                <w:lang w:val="es-MX"/>
              </w:rPr>
              <w:t>Compromiso con la Organización</w:t>
            </w:r>
          </w:p>
        </w:tc>
        <w:tc>
          <w:tcPr>
            <w:tcW w:w="6210"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spacing w:after="0"/>
              <w:jc w:val="both"/>
              <w:rPr>
                <w:rFonts w:ascii="Arial" w:hAnsi="Arial" w:cs="Arial"/>
                <w:lang w:val="es-MX"/>
              </w:rPr>
            </w:pPr>
            <w:r w:rsidRPr="0009772B">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807594" w:rsidRPr="003C0F9F" w:rsidRDefault="00807594" w:rsidP="00807594">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b/>
                <w:lang w:val="es-MX"/>
              </w:rPr>
            </w:pPr>
          </w:p>
        </w:tc>
      </w:tr>
      <w:tr w:rsidR="00807594" w:rsidRPr="0009772B" w:rsidTr="00F4355E">
        <w:trPr>
          <w:trHeight w:val="394"/>
          <w:jc w:val="center"/>
        </w:trPr>
        <w:tc>
          <w:tcPr>
            <w:tcW w:w="1728"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lang w:val="es-MX"/>
              </w:rPr>
            </w:pPr>
            <w:r w:rsidRPr="0009772B">
              <w:rPr>
                <w:rFonts w:ascii="Arial" w:hAnsi="Arial" w:cs="Arial"/>
                <w:lang w:val="es-MX"/>
              </w:rPr>
              <w:t>Probidad</w:t>
            </w:r>
          </w:p>
        </w:tc>
        <w:tc>
          <w:tcPr>
            <w:tcW w:w="6210" w:type="dxa"/>
            <w:tcBorders>
              <w:top w:val="single" w:sz="4" w:space="0" w:color="auto"/>
              <w:left w:val="single" w:sz="4" w:space="0" w:color="auto"/>
              <w:bottom w:val="single" w:sz="4" w:space="0" w:color="auto"/>
              <w:right w:val="single" w:sz="4" w:space="0" w:color="auto"/>
            </w:tcBorders>
          </w:tcPr>
          <w:p w:rsidR="00807594" w:rsidRPr="00492003" w:rsidRDefault="00807594" w:rsidP="00807594">
            <w:pPr>
              <w:spacing w:after="0" w:line="240" w:lineRule="auto"/>
              <w:jc w:val="both"/>
              <w:rPr>
                <w:rFonts w:ascii="Arial" w:hAnsi="Arial" w:cs="Arial"/>
                <w:lang w:val="es-MX"/>
              </w:rPr>
            </w:pPr>
            <w:r w:rsidRPr="0009772B">
              <w:rPr>
                <w:rFonts w:ascii="Arial" w:hAnsi="Arial" w:cs="Arial"/>
                <w:lang w:val="es-MX"/>
              </w:rPr>
              <w:t xml:space="preserve">Actuar de modo honesto, leal e intachable. Implica subordinar el interés particular </w:t>
            </w:r>
            <w:r>
              <w:rPr>
                <w:rFonts w:ascii="Arial" w:hAnsi="Arial" w:cs="Arial"/>
                <w:lang w:val="es-MX"/>
              </w:rPr>
              <w:t>al interés general o bien común</w:t>
            </w:r>
          </w:p>
          <w:p w:rsidR="00807594" w:rsidRPr="00696296" w:rsidRDefault="00807594" w:rsidP="00807594">
            <w:pPr>
              <w:pStyle w:val="Default"/>
              <w:jc w:val="both"/>
              <w:rPr>
                <w:sz w:val="22"/>
                <w:szCs w:val="23"/>
              </w:rPr>
            </w:pPr>
            <w:r w:rsidRPr="00492003">
              <w:rPr>
                <w:i/>
                <w:iCs/>
                <w:sz w:val="22"/>
                <w:szCs w:val="23"/>
              </w:rPr>
              <w:t xml:space="preserve">Reflejar en su actuar profesional principios y valores éticos universales y respeto a las normas vigentes </w:t>
            </w:r>
          </w:p>
        </w:tc>
        <w:tc>
          <w:tcPr>
            <w:tcW w:w="454"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807594" w:rsidRPr="003C0F9F" w:rsidRDefault="00807594" w:rsidP="0080759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both"/>
              <w:rPr>
                <w:rFonts w:ascii="Arial" w:hAnsi="Arial" w:cs="Arial"/>
                <w:b/>
                <w:lang w:val="es-MX"/>
              </w:rPr>
            </w:pPr>
          </w:p>
        </w:tc>
      </w:tr>
      <w:tr w:rsidR="00807594" w:rsidRPr="0009772B" w:rsidTr="00F4355E">
        <w:trPr>
          <w:trHeight w:val="712"/>
          <w:jc w:val="center"/>
        </w:trPr>
        <w:tc>
          <w:tcPr>
            <w:tcW w:w="1728"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lang w:val="es-MX"/>
              </w:rPr>
            </w:pPr>
            <w:r w:rsidRPr="0009772B">
              <w:rPr>
                <w:rFonts w:ascii="Arial" w:hAnsi="Arial" w:cs="Arial"/>
                <w:lang w:val="es-MX"/>
              </w:rPr>
              <w:t>Orientación a la eficiencia</w:t>
            </w:r>
          </w:p>
        </w:tc>
        <w:tc>
          <w:tcPr>
            <w:tcW w:w="6210"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spacing w:after="0"/>
              <w:jc w:val="both"/>
              <w:rPr>
                <w:rFonts w:ascii="Arial" w:hAnsi="Arial" w:cs="Arial"/>
                <w:lang w:val="es-MX"/>
              </w:rPr>
            </w:pPr>
            <w:r w:rsidRPr="0009772B">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807594" w:rsidRPr="003C0F9F" w:rsidRDefault="00807594" w:rsidP="0080759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b/>
                <w:lang w:val="es-MX"/>
              </w:rPr>
            </w:pPr>
          </w:p>
        </w:tc>
      </w:tr>
      <w:tr w:rsidR="00807594" w:rsidRPr="0009772B" w:rsidTr="00F4355E">
        <w:trPr>
          <w:trHeight w:val="555"/>
          <w:jc w:val="center"/>
        </w:trPr>
        <w:tc>
          <w:tcPr>
            <w:tcW w:w="1728"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lang w:val="es-MX"/>
              </w:rPr>
            </w:pPr>
            <w:r w:rsidRPr="0009772B">
              <w:rPr>
                <w:rFonts w:ascii="Arial" w:hAnsi="Arial" w:cs="Arial"/>
                <w:lang w:val="es-MX"/>
              </w:rPr>
              <w:t>Orientación al cliente</w:t>
            </w:r>
          </w:p>
        </w:tc>
        <w:tc>
          <w:tcPr>
            <w:tcW w:w="6210" w:type="dxa"/>
            <w:tcBorders>
              <w:top w:val="single" w:sz="4" w:space="0" w:color="auto"/>
              <w:left w:val="single" w:sz="4" w:space="0" w:color="auto"/>
              <w:bottom w:val="single" w:sz="4" w:space="0" w:color="auto"/>
              <w:right w:val="single" w:sz="4" w:space="0" w:color="auto"/>
            </w:tcBorders>
          </w:tcPr>
          <w:p w:rsidR="00807594" w:rsidRDefault="00807594" w:rsidP="00807594">
            <w:pPr>
              <w:spacing w:after="0" w:line="240" w:lineRule="auto"/>
              <w:jc w:val="both"/>
              <w:rPr>
                <w:rFonts w:ascii="Arial" w:hAnsi="Arial" w:cs="Arial"/>
                <w:lang w:val="es-MX"/>
              </w:rPr>
            </w:pPr>
            <w:r w:rsidRPr="0009772B">
              <w:rPr>
                <w:rFonts w:ascii="Arial" w:hAnsi="Arial" w:cs="Arial"/>
                <w:lang w:val="es-MX"/>
              </w:rPr>
              <w:t>Identificar y satisfacer las necesidades y expectativas de los clientes internos o externos. Implica la disposición a servir a los clientes, de un modo efectivo, cordial y empático.</w:t>
            </w:r>
          </w:p>
          <w:p w:rsidR="00807594" w:rsidRPr="006F52AE" w:rsidRDefault="00807594" w:rsidP="00807594">
            <w:pPr>
              <w:spacing w:after="0" w:line="240" w:lineRule="auto"/>
              <w:jc w:val="both"/>
              <w:rPr>
                <w:sz w:val="23"/>
                <w:szCs w:val="23"/>
              </w:rPr>
            </w:pPr>
            <w:r>
              <w:rPr>
                <w:i/>
                <w:iCs/>
                <w:sz w:val="23"/>
                <w:szCs w:val="23"/>
              </w:rPr>
              <w:t xml:space="preserve">Respetar los derechos humanos del usuario, familiares, entorno profesional y miembros de la comunidad, considerando la diversidad cultural. </w:t>
            </w:r>
          </w:p>
        </w:tc>
        <w:tc>
          <w:tcPr>
            <w:tcW w:w="454"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807594" w:rsidRPr="003C0F9F" w:rsidRDefault="00807594" w:rsidP="0080759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b/>
                <w:lang w:val="es-MX"/>
              </w:rPr>
            </w:pPr>
          </w:p>
        </w:tc>
      </w:tr>
      <w:tr w:rsidR="00807594" w:rsidRPr="0009772B" w:rsidTr="00F4355E">
        <w:trPr>
          <w:trHeight w:val="245"/>
          <w:jc w:val="center"/>
        </w:trPr>
        <w:tc>
          <w:tcPr>
            <w:tcW w:w="1728"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lang w:val="es-MX"/>
              </w:rPr>
            </w:pPr>
            <w:r w:rsidRPr="0009772B">
              <w:rPr>
                <w:rFonts w:ascii="Arial" w:hAnsi="Arial" w:cs="Arial"/>
                <w:lang w:val="es-MX"/>
              </w:rPr>
              <w:t>Trabajo de equipo</w:t>
            </w:r>
          </w:p>
        </w:tc>
        <w:tc>
          <w:tcPr>
            <w:tcW w:w="6210"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spacing w:after="0"/>
              <w:jc w:val="both"/>
              <w:rPr>
                <w:rFonts w:ascii="Arial" w:hAnsi="Arial" w:cs="Arial"/>
                <w:lang w:val="es-MX"/>
              </w:rPr>
            </w:pPr>
            <w:r w:rsidRPr="0009772B">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807594" w:rsidRPr="003C0F9F" w:rsidRDefault="00807594" w:rsidP="0080759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b/>
                <w:lang w:val="es-MX"/>
              </w:rPr>
            </w:pPr>
          </w:p>
        </w:tc>
      </w:tr>
      <w:tr w:rsidR="00807594" w:rsidRPr="0009772B" w:rsidTr="00696296">
        <w:trPr>
          <w:trHeight w:val="255"/>
          <w:jc w:val="center"/>
        </w:trPr>
        <w:tc>
          <w:tcPr>
            <w:tcW w:w="1728"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lang w:val="es-MX"/>
              </w:rPr>
            </w:pPr>
            <w:r w:rsidRPr="0009772B">
              <w:rPr>
                <w:rFonts w:ascii="Arial" w:hAnsi="Arial" w:cs="Arial"/>
                <w:lang w:val="es-MX"/>
              </w:rPr>
              <w:t>Comunicación efectiva</w:t>
            </w:r>
          </w:p>
        </w:tc>
        <w:tc>
          <w:tcPr>
            <w:tcW w:w="6210" w:type="dxa"/>
            <w:tcBorders>
              <w:top w:val="single" w:sz="4" w:space="0" w:color="auto"/>
              <w:left w:val="single" w:sz="4" w:space="0" w:color="auto"/>
              <w:bottom w:val="single" w:sz="4" w:space="0" w:color="auto"/>
              <w:right w:val="single" w:sz="4" w:space="0" w:color="auto"/>
            </w:tcBorders>
          </w:tcPr>
          <w:p w:rsidR="00807594" w:rsidRPr="002C04B4" w:rsidRDefault="00807594" w:rsidP="00807594">
            <w:pPr>
              <w:spacing w:after="0"/>
              <w:jc w:val="both"/>
              <w:rPr>
                <w:rFonts w:ascii="Arial" w:hAnsi="Arial" w:cs="Arial"/>
              </w:rPr>
            </w:pPr>
            <w:r w:rsidRPr="0009772B">
              <w:rPr>
                <w:rFonts w:ascii="Arial" w:hAnsi="Arial" w:cs="Arial"/>
                <w:lang w:val="es-MX"/>
              </w:rPr>
              <w:t>Escuchar y expresarse de manera clara y directa. Implica la disposición a ponerse en el lugar del otro, la habilidad para transmitir ideas y estados de ánimo, y la ha</w:t>
            </w:r>
            <w:r>
              <w:rPr>
                <w:rFonts w:ascii="Arial" w:hAnsi="Arial" w:cs="Arial"/>
                <w:lang w:val="es-MX"/>
              </w:rPr>
              <w:t xml:space="preserve">bilidad para coordinar acciones </w:t>
            </w:r>
            <w:r w:rsidRPr="002C04B4">
              <w:rPr>
                <w:rFonts w:ascii="Arial" w:hAnsi="Arial" w:cs="Arial"/>
                <w:i/>
                <w:iCs/>
                <w:sz w:val="23"/>
                <w:szCs w:val="23"/>
              </w:rPr>
              <w:t xml:space="preserve">Establecer comunicación asertiva con el usuario, familia, comunidad, y miembros de la comunidad profesional. </w:t>
            </w:r>
          </w:p>
        </w:tc>
        <w:tc>
          <w:tcPr>
            <w:tcW w:w="454"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807594" w:rsidRPr="003C0F9F" w:rsidRDefault="00807594" w:rsidP="0080759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b/>
                <w:lang w:val="es-MX"/>
              </w:rPr>
            </w:pPr>
          </w:p>
        </w:tc>
      </w:tr>
      <w:tr w:rsidR="00807594" w:rsidRPr="0009772B" w:rsidTr="00F4355E">
        <w:trPr>
          <w:trHeight w:val="956"/>
          <w:jc w:val="center"/>
        </w:trPr>
        <w:tc>
          <w:tcPr>
            <w:tcW w:w="1728"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lang w:val="es-MX"/>
              </w:rPr>
            </w:pPr>
            <w:r w:rsidRPr="0009772B">
              <w:rPr>
                <w:rFonts w:ascii="Arial" w:hAnsi="Arial" w:cs="Arial"/>
                <w:lang w:val="es-MX"/>
              </w:rPr>
              <w:t>Manejo de conflictos</w:t>
            </w:r>
          </w:p>
        </w:tc>
        <w:tc>
          <w:tcPr>
            <w:tcW w:w="6210"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both"/>
              <w:rPr>
                <w:rFonts w:ascii="Arial" w:hAnsi="Arial" w:cs="Arial"/>
                <w:lang w:val="es-MX"/>
              </w:rPr>
            </w:pPr>
            <w:r w:rsidRPr="0009772B">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807594" w:rsidRPr="003C0F9F" w:rsidRDefault="00807594" w:rsidP="0080759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b/>
                <w:lang w:val="es-MX"/>
              </w:rPr>
            </w:pPr>
          </w:p>
        </w:tc>
      </w:tr>
      <w:tr w:rsidR="00807594" w:rsidRPr="0009772B" w:rsidTr="00F4355E">
        <w:trPr>
          <w:trHeight w:val="94"/>
          <w:jc w:val="center"/>
        </w:trPr>
        <w:tc>
          <w:tcPr>
            <w:tcW w:w="1728"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lang w:val="es-MX"/>
              </w:rPr>
            </w:pPr>
            <w:r w:rsidRPr="0009772B">
              <w:rPr>
                <w:rFonts w:ascii="Arial" w:hAnsi="Arial" w:cs="Arial"/>
                <w:lang w:val="es-MX"/>
              </w:rPr>
              <w:t>Confianza en sí mismo/a</w:t>
            </w:r>
          </w:p>
        </w:tc>
        <w:tc>
          <w:tcPr>
            <w:tcW w:w="6210"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both"/>
              <w:rPr>
                <w:rFonts w:ascii="Arial" w:hAnsi="Arial" w:cs="Arial"/>
                <w:lang w:val="es-MX"/>
              </w:rPr>
            </w:pPr>
            <w:r w:rsidRPr="0009772B">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807594" w:rsidRPr="003C0F9F" w:rsidRDefault="00807594" w:rsidP="00807594">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center"/>
              <w:rPr>
                <w:rFonts w:ascii="Arial" w:hAnsi="Arial" w:cs="Arial"/>
                <w:b/>
                <w:lang w:val="es-MX"/>
              </w:rPr>
            </w:pPr>
          </w:p>
        </w:tc>
      </w:tr>
      <w:tr w:rsidR="00807594" w:rsidRPr="0009772B" w:rsidTr="00F4355E">
        <w:trPr>
          <w:trHeight w:val="1247"/>
          <w:jc w:val="center"/>
        </w:trPr>
        <w:tc>
          <w:tcPr>
            <w:tcW w:w="1728" w:type="dxa"/>
            <w:tcBorders>
              <w:top w:val="single" w:sz="4" w:space="0" w:color="auto"/>
              <w:left w:val="single" w:sz="4" w:space="0" w:color="auto"/>
              <w:right w:val="single" w:sz="4" w:space="0" w:color="auto"/>
            </w:tcBorders>
            <w:shd w:val="clear" w:color="auto" w:fill="auto"/>
          </w:tcPr>
          <w:p w:rsidR="00807594" w:rsidRPr="0009772B" w:rsidRDefault="00807594" w:rsidP="00807594">
            <w:pPr>
              <w:jc w:val="center"/>
              <w:rPr>
                <w:rFonts w:ascii="Arial" w:hAnsi="Arial" w:cs="Arial"/>
                <w:lang w:val="es-MX"/>
              </w:rPr>
            </w:pPr>
            <w:r w:rsidRPr="0009772B">
              <w:rPr>
                <w:rFonts w:ascii="Arial" w:hAnsi="Arial" w:cs="Arial"/>
                <w:lang w:val="es-MX"/>
              </w:rPr>
              <w:t>Adaptación al cambio</w:t>
            </w:r>
          </w:p>
        </w:tc>
        <w:tc>
          <w:tcPr>
            <w:tcW w:w="6210"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jc w:val="both"/>
              <w:rPr>
                <w:rFonts w:ascii="Arial" w:hAnsi="Arial" w:cs="Arial"/>
                <w:lang w:val="es-MX"/>
              </w:rPr>
            </w:pPr>
            <w:r w:rsidRPr="0009772B">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right w:val="single" w:sz="4" w:space="0" w:color="auto"/>
            </w:tcBorders>
            <w:shd w:val="clear" w:color="auto" w:fill="auto"/>
          </w:tcPr>
          <w:p w:rsidR="00807594" w:rsidRPr="0009772B" w:rsidRDefault="00807594" w:rsidP="00807594">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807594" w:rsidRPr="003C0F9F" w:rsidRDefault="00807594" w:rsidP="00807594">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right w:val="single" w:sz="4" w:space="0" w:color="auto"/>
            </w:tcBorders>
            <w:shd w:val="clear" w:color="auto" w:fill="auto"/>
          </w:tcPr>
          <w:p w:rsidR="00807594" w:rsidRPr="0009772B" w:rsidRDefault="00807594" w:rsidP="00807594">
            <w:pPr>
              <w:jc w:val="both"/>
              <w:rPr>
                <w:rFonts w:ascii="Arial" w:hAnsi="Arial" w:cs="Arial"/>
                <w:b/>
                <w:lang w:val="es-MX"/>
              </w:rPr>
            </w:pPr>
          </w:p>
        </w:tc>
      </w:tr>
      <w:tr w:rsidR="00807594" w:rsidRPr="0009772B" w:rsidTr="006F52AE">
        <w:trPr>
          <w:trHeight w:val="502"/>
          <w:jc w:val="center"/>
        </w:trPr>
        <w:tc>
          <w:tcPr>
            <w:tcW w:w="1728" w:type="dxa"/>
            <w:tcBorders>
              <w:left w:val="single" w:sz="4" w:space="0" w:color="auto"/>
              <w:right w:val="single" w:sz="4" w:space="0" w:color="auto"/>
            </w:tcBorders>
            <w:shd w:val="clear" w:color="auto" w:fill="auto"/>
          </w:tcPr>
          <w:p w:rsidR="00807594" w:rsidRPr="0009772B" w:rsidRDefault="00807594" w:rsidP="00807594">
            <w:pPr>
              <w:jc w:val="center"/>
              <w:rPr>
                <w:rFonts w:ascii="Arial" w:hAnsi="Arial" w:cs="Arial"/>
                <w:lang w:val="es-MX"/>
              </w:rPr>
            </w:pPr>
            <w:r w:rsidRPr="0009772B">
              <w:rPr>
                <w:rFonts w:ascii="Arial" w:hAnsi="Arial" w:cs="Arial"/>
              </w:rPr>
              <w:t xml:space="preserve">Manejos de Tecnologías de </w:t>
            </w:r>
            <w:r w:rsidRPr="0009772B">
              <w:rPr>
                <w:rFonts w:ascii="Arial" w:hAnsi="Arial" w:cs="Arial"/>
              </w:rPr>
              <w:lastRenderedPageBreak/>
              <w:t>Información y Comunicación</w:t>
            </w:r>
          </w:p>
        </w:tc>
        <w:tc>
          <w:tcPr>
            <w:tcW w:w="6210" w:type="dxa"/>
            <w:tcBorders>
              <w:top w:val="single" w:sz="4" w:space="0" w:color="auto"/>
              <w:left w:val="single" w:sz="4" w:space="0" w:color="auto"/>
              <w:bottom w:val="single" w:sz="4" w:space="0" w:color="auto"/>
              <w:right w:val="single" w:sz="4" w:space="0" w:color="auto"/>
            </w:tcBorders>
          </w:tcPr>
          <w:p w:rsidR="00807594" w:rsidRPr="0009772B" w:rsidRDefault="00807594" w:rsidP="00807594">
            <w:pPr>
              <w:spacing w:after="0"/>
              <w:jc w:val="both"/>
              <w:rPr>
                <w:rFonts w:ascii="Arial" w:hAnsi="Arial" w:cs="Arial"/>
                <w:lang w:val="es-MX"/>
              </w:rPr>
            </w:pPr>
            <w:r w:rsidRPr="0009772B">
              <w:rPr>
                <w:rFonts w:ascii="Arial" w:hAnsi="Arial" w:cs="Arial"/>
              </w:rPr>
              <w:lastRenderedPageBreak/>
              <w:t xml:space="preserve">Operar las herramientas tecnológicas y de comunicación requeridas para el desempeño de sus funciones. Implica el </w:t>
            </w:r>
            <w:r w:rsidRPr="0009772B">
              <w:rPr>
                <w:rFonts w:ascii="Arial" w:hAnsi="Arial" w:cs="Arial"/>
              </w:rPr>
              <w:lastRenderedPageBreak/>
              <w:t xml:space="preserve">interés por conocer y utilizar de modo regular y eficiente los programas, aplicaciones y sistemas adoptados por la Institución o área funcional. </w:t>
            </w:r>
          </w:p>
        </w:tc>
        <w:tc>
          <w:tcPr>
            <w:tcW w:w="454" w:type="dxa"/>
            <w:tcBorders>
              <w:left w:val="single" w:sz="4" w:space="0" w:color="auto"/>
              <w:right w:val="single" w:sz="4" w:space="0" w:color="auto"/>
            </w:tcBorders>
            <w:shd w:val="clear" w:color="auto" w:fill="auto"/>
          </w:tcPr>
          <w:p w:rsidR="00807594" w:rsidRPr="0009772B" w:rsidRDefault="00807594" w:rsidP="00807594">
            <w:pPr>
              <w:jc w:val="both"/>
              <w:rPr>
                <w:rFonts w:ascii="Arial" w:hAnsi="Arial" w:cs="Arial"/>
                <w:b/>
                <w:lang w:val="es-MX"/>
              </w:rPr>
            </w:pPr>
          </w:p>
        </w:tc>
        <w:tc>
          <w:tcPr>
            <w:tcW w:w="454" w:type="dxa"/>
            <w:tcBorders>
              <w:left w:val="single" w:sz="4" w:space="0" w:color="auto"/>
              <w:right w:val="single" w:sz="4" w:space="0" w:color="auto"/>
            </w:tcBorders>
            <w:shd w:val="clear" w:color="auto" w:fill="auto"/>
          </w:tcPr>
          <w:p w:rsidR="00807594" w:rsidRPr="003C0F9F" w:rsidRDefault="00807594" w:rsidP="00807594">
            <w:pPr>
              <w:jc w:val="both"/>
              <w:rPr>
                <w:rFonts w:ascii="Arial" w:hAnsi="Arial" w:cs="Arial"/>
                <w:b/>
                <w:lang w:val="es-MX"/>
              </w:rPr>
            </w:pPr>
            <w:r>
              <w:rPr>
                <w:rFonts w:ascii="Arial" w:hAnsi="Arial" w:cs="Arial"/>
                <w:b/>
                <w:lang w:val="es-MX"/>
              </w:rPr>
              <w:t>X</w:t>
            </w:r>
          </w:p>
        </w:tc>
        <w:tc>
          <w:tcPr>
            <w:tcW w:w="445" w:type="dxa"/>
            <w:tcBorders>
              <w:left w:val="single" w:sz="4" w:space="0" w:color="auto"/>
              <w:right w:val="single" w:sz="4" w:space="0" w:color="auto"/>
            </w:tcBorders>
            <w:shd w:val="clear" w:color="auto" w:fill="auto"/>
          </w:tcPr>
          <w:p w:rsidR="00807594" w:rsidRPr="0009772B" w:rsidRDefault="00807594" w:rsidP="00807594">
            <w:pPr>
              <w:jc w:val="both"/>
              <w:rPr>
                <w:rFonts w:ascii="Arial" w:hAnsi="Arial" w:cs="Arial"/>
                <w:lang w:val="es-MX"/>
              </w:rPr>
            </w:pPr>
          </w:p>
        </w:tc>
      </w:tr>
    </w:tbl>
    <w:p w:rsidR="00737600" w:rsidRDefault="00737600" w:rsidP="00B20C4A">
      <w:pPr>
        <w:jc w:val="both"/>
        <w:rPr>
          <w:rFonts w:ascii="Arial" w:hAnsi="Arial" w:cs="Arial"/>
          <w:snapToGrid w:val="0"/>
          <w:lang w:val="es-ES_tradnl"/>
        </w:rPr>
      </w:pPr>
    </w:p>
    <w:p w:rsidR="003A0565" w:rsidRDefault="003A0565" w:rsidP="00B20C4A">
      <w:pPr>
        <w:jc w:val="both"/>
        <w:rPr>
          <w:rFonts w:ascii="Arial" w:hAnsi="Arial" w:cs="Arial"/>
          <w:snapToGrid w:val="0"/>
          <w:lang w:val="es-ES_tradnl"/>
        </w:rPr>
      </w:pPr>
    </w:p>
    <w:p w:rsidR="002F69F8" w:rsidRPr="000E4F8E" w:rsidRDefault="002F69F8" w:rsidP="002F69F8">
      <w:pPr>
        <w:numPr>
          <w:ilvl w:val="0"/>
          <w:numId w:val="1"/>
        </w:numPr>
        <w:jc w:val="both"/>
        <w:rPr>
          <w:rFonts w:ascii="Arial" w:hAnsi="Arial" w:cs="Arial"/>
          <w:b/>
        </w:rPr>
      </w:pPr>
      <w:r w:rsidRPr="007833C5">
        <w:rPr>
          <w:rFonts w:ascii="Arial" w:hAnsi="Arial" w:cs="Arial"/>
          <w:b/>
        </w:rPr>
        <w:t>REQUISITOS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tbl>
      <w:tblPr>
        <w:tblW w:w="5792" w:type="pct"/>
        <w:jc w:val="center"/>
        <w:tblCellSpacing w:w="15" w:type="dxa"/>
        <w:tblCellMar>
          <w:top w:w="15" w:type="dxa"/>
          <w:left w:w="15" w:type="dxa"/>
          <w:bottom w:w="15" w:type="dxa"/>
          <w:right w:w="15" w:type="dxa"/>
        </w:tblCellMar>
        <w:tblLook w:val="0000" w:firstRow="0" w:lastRow="0" w:firstColumn="0" w:lastColumn="0" w:noHBand="0" w:noVBand="0"/>
      </w:tblPr>
      <w:tblGrid>
        <w:gridCol w:w="11172"/>
      </w:tblGrid>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e) No haber cesado en un cargo público como consecuencia de haber obtenido una</w:t>
            </w:r>
            <w:r w:rsidR="00737600">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tc>
      </w:tr>
      <w:tr w:rsidR="002F69F8" w:rsidTr="00492003">
        <w:trPr>
          <w:tblCellSpacing w:w="15" w:type="dxa"/>
          <w:jc w:val="center"/>
        </w:trPr>
        <w:tc>
          <w:tcPr>
            <w:tcW w:w="4076" w:type="pct"/>
          </w:tcPr>
          <w:p w:rsidR="002F69F8" w:rsidRDefault="002F69F8" w:rsidP="00492003">
            <w:pPr>
              <w:autoSpaceDE w:val="0"/>
              <w:autoSpaceDN w:val="0"/>
              <w:adjustRightInd w:val="0"/>
              <w:spacing w:after="0" w:line="240" w:lineRule="auto"/>
              <w:ind w:left="707" w:right="614"/>
              <w:jc w:val="both"/>
              <w:rPr>
                <w:rFonts w:ascii="Arial" w:hAnsi="Arial" w:cs="Arial"/>
                <w:lang w:val="es-MX"/>
              </w:rPr>
            </w:pPr>
          </w:p>
          <w:p w:rsidR="002F69F8" w:rsidRPr="004B759C" w:rsidRDefault="002F69F8" w:rsidP="00492003">
            <w:pPr>
              <w:autoSpaceDE w:val="0"/>
              <w:autoSpaceDN w:val="0"/>
              <w:adjustRightInd w:val="0"/>
              <w:spacing w:after="0" w:line="240" w:lineRule="auto"/>
              <w:ind w:left="707" w:right="614"/>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tc>
      </w:tr>
    </w:tbl>
    <w:p w:rsidR="00604A3C" w:rsidRDefault="00604A3C"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rPr>
      </w:pPr>
      <w:r w:rsidRPr="00610D81">
        <w:rPr>
          <w:rFonts w:ascii="Arial" w:hAnsi="Arial" w:cs="Arial"/>
        </w:rPr>
        <w:t xml:space="preserve">Las bases del llamado a presentación de antecedentes se encontrarán disponibles en la página Web del Hospital </w:t>
      </w:r>
      <w:r w:rsidR="0004392C">
        <w:rPr>
          <w:rFonts w:ascii="Arial" w:hAnsi="Arial" w:cs="Arial"/>
        </w:rPr>
        <w:t xml:space="preserve">Regional </w:t>
      </w:r>
      <w:r w:rsidRPr="00610D81">
        <w:rPr>
          <w:rFonts w:ascii="Arial" w:hAnsi="Arial" w:cs="Arial"/>
        </w:rPr>
        <w:t xml:space="preserve">“Dr. Juan Noé Crevani”, </w:t>
      </w:r>
      <w:r w:rsidRPr="00610D81">
        <w:rPr>
          <w:rFonts w:ascii="Arial" w:hAnsi="Arial" w:cs="Arial"/>
          <w:b/>
          <w:bCs/>
        </w:rPr>
        <w:t xml:space="preserve">www.hjnc.cl, </w:t>
      </w:r>
      <w:r w:rsidRPr="00610D81">
        <w:rPr>
          <w:rFonts w:ascii="Arial" w:hAnsi="Arial" w:cs="Arial"/>
        </w:rPr>
        <w:t xml:space="preserve">a contar del </w:t>
      </w:r>
      <w:r w:rsidR="000A7A10">
        <w:rPr>
          <w:rFonts w:ascii="Arial" w:hAnsi="Arial" w:cs="Arial"/>
        </w:rPr>
        <w:t>miércoles 22</w:t>
      </w:r>
      <w:r w:rsidR="00717AB2">
        <w:rPr>
          <w:rFonts w:ascii="Arial" w:hAnsi="Arial" w:cs="Arial"/>
        </w:rPr>
        <w:t xml:space="preserve"> de Noviembre</w:t>
      </w:r>
      <w:r w:rsidRPr="00610D81">
        <w:rPr>
          <w:rFonts w:ascii="Arial" w:hAnsi="Arial" w:cs="Arial"/>
        </w:rPr>
        <w:t>. La recepción de antecedentes se extenderá d</w:t>
      </w:r>
      <w:r w:rsidR="008B5BB3">
        <w:rPr>
          <w:rFonts w:ascii="Arial" w:hAnsi="Arial" w:cs="Arial"/>
        </w:rPr>
        <w:t xml:space="preserve">esde </w:t>
      </w:r>
      <w:r w:rsidR="008B5BB3" w:rsidRPr="000A7A10">
        <w:rPr>
          <w:rFonts w:ascii="Arial" w:hAnsi="Arial" w:cs="Arial"/>
        </w:rPr>
        <w:t xml:space="preserve">las 08:30 horas del día </w:t>
      </w:r>
      <w:r w:rsidR="000A7A10" w:rsidRPr="000A7A10">
        <w:rPr>
          <w:rFonts w:ascii="Arial" w:hAnsi="Arial" w:cs="Arial"/>
        </w:rPr>
        <w:t>miércoles 22</w:t>
      </w:r>
      <w:r w:rsidR="00717AB2" w:rsidRPr="000A7A10">
        <w:rPr>
          <w:rFonts w:ascii="Arial" w:hAnsi="Arial" w:cs="Arial"/>
        </w:rPr>
        <w:t xml:space="preserve"> de Noviembre</w:t>
      </w:r>
      <w:r w:rsidR="00737600" w:rsidRPr="000A7A10">
        <w:rPr>
          <w:rFonts w:ascii="Arial" w:hAnsi="Arial" w:cs="Arial"/>
        </w:rPr>
        <w:t xml:space="preserve"> </w:t>
      </w:r>
      <w:r w:rsidRPr="000A7A10">
        <w:rPr>
          <w:rFonts w:ascii="Arial" w:hAnsi="Arial" w:cs="Arial"/>
        </w:rPr>
        <w:t xml:space="preserve">hasta las 14:00 horas del día </w:t>
      </w:r>
      <w:r w:rsidR="000A7A10" w:rsidRPr="000A7A10">
        <w:rPr>
          <w:rFonts w:ascii="Arial" w:hAnsi="Arial" w:cs="Arial"/>
        </w:rPr>
        <w:t>jueves 30</w:t>
      </w:r>
      <w:r w:rsidRPr="000A7A10">
        <w:rPr>
          <w:rFonts w:ascii="Arial" w:hAnsi="Arial" w:cs="Arial"/>
        </w:rPr>
        <w:t xml:space="preserve"> de</w:t>
      </w:r>
      <w:r w:rsidR="00737600" w:rsidRPr="000A7A10">
        <w:rPr>
          <w:rFonts w:ascii="Arial" w:hAnsi="Arial" w:cs="Arial"/>
        </w:rPr>
        <w:t xml:space="preserve"> </w:t>
      </w:r>
      <w:r w:rsidR="000A7A10" w:rsidRPr="000A7A10">
        <w:rPr>
          <w:rFonts w:ascii="Arial" w:hAnsi="Arial" w:cs="Arial"/>
        </w:rPr>
        <w:t>Noviembre</w:t>
      </w:r>
      <w:r w:rsidRPr="000A7A10">
        <w:rPr>
          <w:rFonts w:ascii="Arial" w:hAnsi="Arial" w:cs="Arial"/>
        </w:rPr>
        <w:t>,</w:t>
      </w:r>
      <w:r w:rsidRPr="00610D81">
        <w:rPr>
          <w:rFonts w:ascii="Arial" w:hAnsi="Arial" w:cs="Arial"/>
        </w:rPr>
        <w:t xml:space="preserve"> ambas fechas inclusive. Los currículos vitae deberán contar con las certificaciones correspondientes en un sobre cerrado, dirigido al “Centro de Responsabilidad </w:t>
      </w:r>
      <w:r w:rsidR="00BF7926">
        <w:rPr>
          <w:rFonts w:ascii="Arial" w:hAnsi="Arial" w:cs="Arial"/>
        </w:rPr>
        <w:t>Gestión de las Personas</w:t>
      </w:r>
      <w:r w:rsidRPr="00610D81">
        <w:rPr>
          <w:rFonts w:ascii="Arial" w:hAnsi="Arial" w:cs="Arial"/>
        </w:rPr>
        <w:t>”, indicando cargo al cual postula y remitente. Los documento</w:t>
      </w:r>
      <w:r>
        <w:rPr>
          <w:rFonts w:ascii="Arial" w:hAnsi="Arial" w:cs="Arial"/>
        </w:rPr>
        <w:t>s se deben entregar en e</w:t>
      </w:r>
      <w:r w:rsidR="00543150">
        <w:rPr>
          <w:rFonts w:ascii="Arial" w:hAnsi="Arial" w:cs="Arial"/>
        </w:rPr>
        <w:t>l Sub Centro de Responsabilidad</w:t>
      </w:r>
      <w:r w:rsidRPr="00610D81">
        <w:rPr>
          <w:rFonts w:ascii="Arial" w:hAnsi="Arial" w:cs="Arial"/>
        </w:rPr>
        <w:t xml:space="preserve"> de Personal del Hospital “Dr. Juan Noé </w:t>
      </w:r>
      <w:r>
        <w:rPr>
          <w:rFonts w:ascii="Arial" w:hAnsi="Arial" w:cs="Arial"/>
        </w:rPr>
        <w:t>Crevani” Arica, ubicado</w:t>
      </w:r>
      <w:r w:rsidRPr="00610D81">
        <w:rPr>
          <w:rFonts w:ascii="Arial" w:hAnsi="Arial" w:cs="Arial"/>
        </w:rPr>
        <w:t xml:space="preserve"> en Av. 1</w:t>
      </w:r>
      <w:r>
        <w:rPr>
          <w:rFonts w:ascii="Arial" w:hAnsi="Arial" w:cs="Arial"/>
        </w:rPr>
        <w:t>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lastRenderedPageBreak/>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w:t>
      </w:r>
      <w:r w:rsidR="0004392C">
        <w:rPr>
          <w:rFonts w:ascii="Arial" w:hAnsi="Arial" w:cs="Arial"/>
          <w:color w:val="222222"/>
          <w:shd w:val="clear" w:color="auto" w:fill="FFFFFF"/>
        </w:rPr>
        <w:t>Regional</w:t>
      </w:r>
      <w:r>
        <w:rPr>
          <w:rFonts w:ascii="Arial" w:hAnsi="Arial" w:cs="Arial"/>
          <w:color w:val="222222"/>
          <w:shd w:val="clear" w:color="auto" w:fill="FFFFFF"/>
        </w:rPr>
        <w:t xml:space="preserve">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2F69F8" w:rsidRDefault="002F69F8" w:rsidP="002F69F8">
      <w:pPr>
        <w:spacing w:after="0" w:line="240" w:lineRule="auto"/>
        <w:jc w:val="both"/>
        <w:rPr>
          <w:rFonts w:ascii="Arial" w:hAnsi="Arial" w:cs="Arial"/>
        </w:rPr>
      </w:pPr>
    </w:p>
    <w:p w:rsidR="002F69F8" w:rsidRPr="004538EF" w:rsidRDefault="002F69F8" w:rsidP="002F69F8">
      <w:pPr>
        <w:autoSpaceDE w:val="0"/>
        <w:autoSpaceDN w:val="0"/>
        <w:adjustRightInd w:val="0"/>
        <w:spacing w:after="0" w:line="240" w:lineRule="auto"/>
        <w:jc w:val="both"/>
        <w:rPr>
          <w:rFonts w:ascii="Arial" w:hAnsi="Arial" w:cs="Arial"/>
        </w:rPr>
      </w:pPr>
      <w:r w:rsidRPr="004538EF">
        <w:rPr>
          <w:rFonts w:ascii="Arial" w:hAnsi="Arial" w:cs="Arial"/>
        </w:rPr>
        <w:t xml:space="preserve">CÓDIGO DE POSTULACIÓN </w:t>
      </w:r>
    </w:p>
    <w:p w:rsidR="002F69F8" w:rsidRPr="001B3AAA" w:rsidRDefault="002F69F8" w:rsidP="002F69F8">
      <w:pPr>
        <w:autoSpaceDE w:val="0"/>
        <w:autoSpaceDN w:val="0"/>
        <w:adjustRightInd w:val="0"/>
        <w:spacing w:after="0" w:line="240" w:lineRule="auto"/>
        <w:jc w:val="both"/>
        <w:rPr>
          <w:rFonts w:ascii="Arial" w:hAnsi="Arial" w:cs="Arial"/>
          <w:color w:val="FF0000"/>
        </w:rPr>
      </w:pPr>
    </w:p>
    <w:p w:rsidR="002F69F8" w:rsidRPr="006F5709" w:rsidRDefault="00415886" w:rsidP="002F69F8">
      <w:pPr>
        <w:autoSpaceDE w:val="0"/>
        <w:autoSpaceDN w:val="0"/>
        <w:adjustRightInd w:val="0"/>
        <w:spacing w:after="0" w:line="240" w:lineRule="auto"/>
        <w:jc w:val="both"/>
        <w:rPr>
          <w:rFonts w:ascii="Arial" w:hAnsi="Arial" w:cs="Arial"/>
          <w:sz w:val="24"/>
          <w:szCs w:val="24"/>
        </w:rPr>
      </w:pPr>
      <w:r>
        <w:rPr>
          <w:rFonts w:ascii="Arial" w:hAnsi="Arial" w:cs="Arial"/>
        </w:rPr>
        <w:t>ENC: GC</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w:t>
      </w:r>
      <w:proofErr w:type="spellStart"/>
      <w:r w:rsidR="00034D41">
        <w:rPr>
          <w:rFonts w:ascii="Arial" w:hAnsi="Arial" w:cs="Arial"/>
          <w:b/>
          <w:bCs/>
          <w:lang w:val="es-ES" w:eastAsia="es-ES"/>
        </w:rPr>
        <w:t>postítulos</w:t>
      </w:r>
      <w:proofErr w:type="spellEnd"/>
      <w:r w:rsidR="00034D41">
        <w:rPr>
          <w:rFonts w:ascii="Arial" w:hAnsi="Arial" w:cs="Arial"/>
          <w:b/>
          <w:bCs/>
          <w:lang w:val="es-ES" w:eastAsia="es-ES"/>
        </w:rPr>
        <w:t xml:space="preserve">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w:t>
      </w:r>
      <w:proofErr w:type="spellStart"/>
      <w:r w:rsidR="00D339A8">
        <w:rPr>
          <w:rFonts w:ascii="Arial" w:hAnsi="Arial" w:cs="Arial"/>
          <w:b/>
          <w:bCs/>
          <w:lang w:val="es-ES" w:eastAsia="es-ES"/>
        </w:rPr>
        <w:t>postítulos</w:t>
      </w:r>
      <w:proofErr w:type="spellEnd"/>
      <w:r w:rsidR="00D339A8">
        <w:rPr>
          <w:rFonts w:ascii="Arial" w:hAnsi="Arial" w:cs="Arial"/>
          <w:b/>
          <w:bCs/>
          <w:lang w:val="es-ES" w:eastAsia="es-ES"/>
        </w:rPr>
        <w:t xml:space="preserve">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90"/>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2F69F8" w:rsidP="000A7A10">
            <w:pPr>
              <w:autoSpaceDE w:val="0"/>
              <w:autoSpaceDN w:val="0"/>
              <w:adjustRightInd w:val="0"/>
              <w:spacing w:after="0" w:line="240" w:lineRule="auto"/>
              <w:jc w:val="both"/>
              <w:rPr>
                <w:rFonts w:ascii="Arial" w:hAnsi="Arial" w:cs="Arial"/>
                <w:lang w:val="es-ES" w:eastAsia="es-ES"/>
              </w:rPr>
            </w:pPr>
            <w:r w:rsidRPr="000A7A10">
              <w:rPr>
                <w:rFonts w:ascii="Arial" w:hAnsi="Arial" w:cs="Arial"/>
              </w:rPr>
              <w:t>La recepción de antecedentes se extenderá des</w:t>
            </w:r>
            <w:r w:rsidR="000A7A10" w:rsidRPr="000A7A10">
              <w:rPr>
                <w:rFonts w:ascii="Arial" w:hAnsi="Arial" w:cs="Arial"/>
              </w:rPr>
              <w:t>de las 08:30 horas del día miércoles</w:t>
            </w:r>
            <w:r w:rsidRPr="000A7A10">
              <w:rPr>
                <w:rFonts w:ascii="Arial" w:hAnsi="Arial" w:cs="Arial"/>
              </w:rPr>
              <w:t xml:space="preserve"> </w:t>
            </w:r>
            <w:r w:rsidR="000A7A10" w:rsidRPr="000A7A10">
              <w:rPr>
                <w:rFonts w:ascii="Arial" w:hAnsi="Arial" w:cs="Arial"/>
              </w:rPr>
              <w:t>22</w:t>
            </w:r>
            <w:r w:rsidR="00F85799" w:rsidRPr="000A7A10">
              <w:rPr>
                <w:rFonts w:ascii="Arial" w:hAnsi="Arial" w:cs="Arial"/>
              </w:rPr>
              <w:t xml:space="preserve"> de Noviembre</w:t>
            </w:r>
            <w:r w:rsidR="00642D21" w:rsidRPr="000A7A10">
              <w:rPr>
                <w:rFonts w:ascii="Arial" w:hAnsi="Arial" w:cs="Arial"/>
              </w:rPr>
              <w:t xml:space="preserve"> </w:t>
            </w:r>
            <w:r w:rsidRPr="000A7A10">
              <w:rPr>
                <w:rFonts w:ascii="Arial" w:hAnsi="Arial" w:cs="Arial"/>
              </w:rPr>
              <w:t xml:space="preserve">hasta las 14:00 horas del día </w:t>
            </w:r>
            <w:r w:rsidR="000A7A10" w:rsidRPr="000A7A10">
              <w:rPr>
                <w:rFonts w:ascii="Arial" w:hAnsi="Arial" w:cs="Arial"/>
              </w:rPr>
              <w:t xml:space="preserve">jueves 30 de Noviembre </w:t>
            </w:r>
            <w:r w:rsidR="00F85799" w:rsidRPr="000A7A10">
              <w:rPr>
                <w:rFonts w:ascii="Arial" w:hAnsi="Arial" w:cs="Arial"/>
              </w:rPr>
              <w:t>de 2017</w:t>
            </w:r>
            <w:r w:rsidRPr="000A7A10">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04392C">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 xml:space="preserve">de Personal del Hospital </w:t>
            </w:r>
            <w:r w:rsidR="0004392C">
              <w:rPr>
                <w:rFonts w:ascii="Arial" w:hAnsi="Arial" w:cs="Arial"/>
              </w:rPr>
              <w:t xml:space="preserve">Regional de Arica </w:t>
            </w:r>
            <w:r w:rsidRPr="00894709">
              <w:rPr>
                <w:rFonts w:ascii="Arial" w:hAnsi="Arial" w:cs="Arial"/>
              </w:rPr>
              <w:t>“Dr. Juan Noé Crevani”,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lastRenderedPageBreak/>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Default="00CC03D8" w:rsidP="00C56C8C">
      <w:pPr>
        <w:autoSpaceDE w:val="0"/>
        <w:autoSpaceDN w:val="0"/>
        <w:adjustRightInd w:val="0"/>
        <w:spacing w:after="0" w:line="240" w:lineRule="auto"/>
        <w:jc w:val="both"/>
        <w:rPr>
          <w:rFonts w:ascii="Arial" w:hAnsi="Arial" w:cs="Arial"/>
          <w:lang w:val="es-ES"/>
        </w:rPr>
      </w:pPr>
    </w:p>
    <w:p w:rsidR="0097500B" w:rsidRDefault="0097500B"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BB64D0" w:rsidRDefault="00BB64D0"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1A7181" w:rsidRDefault="001A7181"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FB2050" w:rsidRDefault="00FB2050" w:rsidP="00655911">
      <w:pPr>
        <w:tabs>
          <w:tab w:val="left" w:pos="10348"/>
        </w:tabs>
        <w:rPr>
          <w:rFonts w:ascii="Tw Cen MT" w:hAnsi="Tw Cen MT" w:cs="Tahoma"/>
          <w:sz w:val="52"/>
          <w:szCs w:val="52"/>
          <w:lang w:val="es-MX"/>
        </w:rPr>
      </w:pPr>
    </w:p>
    <w:p w:rsidR="00BB64D0" w:rsidRDefault="00BB64D0" w:rsidP="00655911">
      <w:pPr>
        <w:tabs>
          <w:tab w:val="left" w:pos="10348"/>
        </w:tabs>
        <w:rPr>
          <w:rFonts w:ascii="Tw Cen MT" w:hAnsi="Tw Cen MT" w:cs="Tahoma"/>
          <w:sz w:val="52"/>
          <w:szCs w:val="52"/>
          <w:lang w:val="es-MX"/>
        </w:rPr>
      </w:pPr>
    </w:p>
    <w:p w:rsidR="00291532" w:rsidRDefault="00291532" w:rsidP="00655911">
      <w:pPr>
        <w:tabs>
          <w:tab w:val="left" w:pos="10348"/>
        </w:tabs>
        <w:rPr>
          <w:rFonts w:ascii="Tw Cen MT" w:hAnsi="Tw Cen MT" w:cs="Tahoma"/>
          <w:sz w:val="52"/>
          <w:szCs w:val="52"/>
          <w:lang w:val="es-MX"/>
        </w:rPr>
      </w:pPr>
    </w:p>
    <w:p w:rsidR="000A7A10" w:rsidRDefault="000A7A10" w:rsidP="00655911">
      <w:pPr>
        <w:tabs>
          <w:tab w:val="left" w:pos="10348"/>
        </w:tabs>
        <w:rPr>
          <w:rFonts w:ascii="Tw Cen MT" w:hAnsi="Tw Cen MT" w:cs="Tahoma"/>
          <w:sz w:val="52"/>
          <w:szCs w:val="52"/>
          <w:lang w:val="es-MX"/>
        </w:rPr>
      </w:pPr>
    </w:p>
    <w:p w:rsidR="000A7A10" w:rsidRDefault="000A7A10" w:rsidP="00655911">
      <w:pPr>
        <w:tabs>
          <w:tab w:val="left" w:pos="10348"/>
        </w:tabs>
        <w:rPr>
          <w:rFonts w:ascii="Tw Cen MT" w:hAnsi="Tw Cen MT" w:cs="Tahoma"/>
          <w:sz w:val="52"/>
          <w:szCs w:val="52"/>
          <w:lang w:val="es-MX"/>
        </w:rPr>
      </w:pPr>
    </w:p>
    <w:p w:rsidR="000A7A10" w:rsidRDefault="000A7A10" w:rsidP="00655911">
      <w:pPr>
        <w:tabs>
          <w:tab w:val="left" w:pos="10348"/>
        </w:tabs>
        <w:rPr>
          <w:rFonts w:ascii="Tw Cen MT" w:hAnsi="Tw Cen MT" w:cs="Tahoma"/>
          <w:sz w:val="52"/>
          <w:szCs w:val="52"/>
          <w:lang w:val="es-MX"/>
        </w:rPr>
      </w:pPr>
    </w:p>
    <w:p w:rsidR="000A7A10" w:rsidRDefault="000A7A10" w:rsidP="00655911">
      <w:pPr>
        <w:tabs>
          <w:tab w:val="left" w:pos="10348"/>
        </w:tabs>
        <w:rPr>
          <w:rFonts w:ascii="Tw Cen MT" w:hAnsi="Tw Cen MT" w:cs="Tahoma"/>
          <w:sz w:val="52"/>
          <w:szCs w:val="52"/>
          <w:lang w:val="es-MX"/>
        </w:rPr>
      </w:pPr>
    </w:p>
    <w:p w:rsidR="000A7A10" w:rsidRDefault="000A7A10" w:rsidP="00655911">
      <w:pPr>
        <w:tabs>
          <w:tab w:val="left" w:pos="10348"/>
        </w:tabs>
        <w:rPr>
          <w:rFonts w:ascii="Tw Cen MT" w:hAnsi="Tw Cen MT" w:cs="Tahoma"/>
          <w:sz w:val="52"/>
          <w:szCs w:val="52"/>
          <w:lang w:val="es-MX"/>
        </w:rPr>
      </w:pPr>
    </w:p>
    <w:p w:rsidR="000A7A10" w:rsidRDefault="000A7A10"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 xml:space="preserve">Hospital </w:t>
      </w:r>
      <w:r w:rsidR="008316A9">
        <w:rPr>
          <w:rFonts w:ascii="Arial" w:hAnsi="Arial" w:cs="Arial"/>
          <w:sz w:val="20"/>
          <w:szCs w:val="20"/>
        </w:rPr>
        <w:t>Regional</w:t>
      </w:r>
      <w:r w:rsidR="00D36276">
        <w:rPr>
          <w:rFonts w:ascii="Arial" w:hAnsi="Arial" w:cs="Arial"/>
          <w:sz w:val="20"/>
          <w:szCs w:val="20"/>
        </w:rPr>
        <w:t xml:space="preserve">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w:t>
      </w:r>
      <w:r w:rsidR="008316A9">
        <w:rPr>
          <w:rFonts w:ascii="Arial" w:hAnsi="Arial" w:cs="Arial"/>
          <w:lang w:val="es-MX"/>
        </w:rPr>
        <w:t>l</w:t>
      </w:r>
      <w:r>
        <w:rPr>
          <w:rFonts w:ascii="Arial" w:hAnsi="Arial" w:cs="Arial"/>
          <w:lang w:val="es-MX"/>
        </w:rPr>
        <w:t xml:space="preserve"> Hospital </w:t>
      </w:r>
      <w:r w:rsidR="008316A9">
        <w:rPr>
          <w:rFonts w:ascii="Arial" w:hAnsi="Arial" w:cs="Arial"/>
          <w:lang w:val="es-MX"/>
        </w:rPr>
        <w:t>Regional</w:t>
      </w:r>
      <w:r>
        <w:rPr>
          <w:rFonts w:ascii="Arial" w:hAnsi="Arial" w:cs="Arial"/>
          <w:lang w:val="es-MX"/>
        </w:rPr>
        <w:t xml:space="preserve">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lastRenderedPageBreak/>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0A7A10" w:rsidRDefault="008B785F" w:rsidP="008B785F">
      <w:pPr>
        <w:pStyle w:val="Sangra2detindependiente"/>
        <w:ind w:left="0"/>
        <w:rPr>
          <w:rFonts w:ascii="Arial" w:hAnsi="Arial"/>
          <w:sz w:val="32"/>
          <w:szCs w:val="32"/>
        </w:rPr>
      </w:pPr>
      <w:r w:rsidRPr="000A7A10">
        <w:rPr>
          <w:rFonts w:ascii="Arial" w:hAnsi="Arial"/>
          <w:sz w:val="32"/>
          <w:szCs w:val="32"/>
        </w:rPr>
        <w:t>Llámese a presentación de antecedentes para proveer</w:t>
      </w:r>
      <w:r w:rsidR="00874F6D" w:rsidRPr="000A7A10">
        <w:rPr>
          <w:rFonts w:ascii="Arial" w:hAnsi="Arial"/>
          <w:sz w:val="32"/>
          <w:szCs w:val="32"/>
        </w:rPr>
        <w:t xml:space="preserve"> 01 c</w:t>
      </w:r>
      <w:r w:rsidR="00A24C53" w:rsidRPr="000A7A10">
        <w:rPr>
          <w:rFonts w:ascii="Arial" w:hAnsi="Arial"/>
          <w:sz w:val="32"/>
          <w:szCs w:val="32"/>
        </w:rPr>
        <w:t xml:space="preserve">argo </w:t>
      </w:r>
      <w:r w:rsidRPr="000A7A10">
        <w:rPr>
          <w:rFonts w:ascii="Arial" w:hAnsi="Arial"/>
          <w:sz w:val="32"/>
          <w:szCs w:val="32"/>
        </w:rPr>
        <w:t>de</w:t>
      </w:r>
      <w:r w:rsidR="00D44756" w:rsidRPr="000A7A10">
        <w:rPr>
          <w:rFonts w:ascii="Arial" w:hAnsi="Arial"/>
          <w:sz w:val="32"/>
          <w:szCs w:val="32"/>
        </w:rPr>
        <w:t xml:space="preserve"> </w:t>
      </w:r>
      <w:r w:rsidR="0082492D" w:rsidRPr="000A7A10">
        <w:rPr>
          <w:rFonts w:ascii="Arial" w:hAnsi="Arial" w:cs="Arial"/>
          <w:sz w:val="32"/>
          <w:szCs w:val="32"/>
          <w:lang w:val="es-MX"/>
        </w:rPr>
        <w:t>Encargado(a) de SCR Gestión Comercial y Análisis Financiero</w:t>
      </w:r>
      <w:r w:rsidR="002C5612" w:rsidRPr="000A7A10">
        <w:rPr>
          <w:rFonts w:ascii="Arial" w:hAnsi="Arial"/>
          <w:sz w:val="32"/>
          <w:szCs w:val="32"/>
        </w:rPr>
        <w:t>,</w:t>
      </w:r>
      <w:r w:rsidR="00E14675" w:rsidRPr="000A7A10">
        <w:rPr>
          <w:rFonts w:ascii="Arial" w:hAnsi="Arial"/>
          <w:sz w:val="32"/>
          <w:szCs w:val="32"/>
        </w:rPr>
        <w:t xml:space="preserve"> a</w:t>
      </w:r>
      <w:r w:rsidR="002C5612" w:rsidRPr="000A7A10">
        <w:rPr>
          <w:rFonts w:ascii="Arial" w:hAnsi="Arial"/>
          <w:sz w:val="32"/>
          <w:szCs w:val="32"/>
        </w:rPr>
        <w:t xml:space="preserve"> contrata,</w:t>
      </w:r>
      <w:r w:rsidR="00D44756" w:rsidRPr="000A7A10">
        <w:rPr>
          <w:rFonts w:ascii="Arial" w:hAnsi="Arial"/>
          <w:sz w:val="32"/>
          <w:szCs w:val="32"/>
        </w:rPr>
        <w:t xml:space="preserve"> </w:t>
      </w:r>
      <w:r w:rsidR="0082492D" w:rsidRPr="000A7A10">
        <w:rPr>
          <w:rFonts w:ascii="Arial" w:hAnsi="Arial"/>
          <w:sz w:val="32"/>
          <w:szCs w:val="32"/>
        </w:rPr>
        <w:t>grado 13</w:t>
      </w:r>
      <w:r w:rsidRPr="000A7A10">
        <w:rPr>
          <w:rFonts w:ascii="Arial" w:hAnsi="Arial"/>
          <w:sz w:val="32"/>
          <w:szCs w:val="32"/>
        </w:rPr>
        <w:t>º, para desempeñar funciones en</w:t>
      </w:r>
      <w:r w:rsidR="00D44756" w:rsidRPr="000A7A10">
        <w:rPr>
          <w:rFonts w:ascii="Arial" w:hAnsi="Arial"/>
          <w:sz w:val="32"/>
          <w:szCs w:val="32"/>
        </w:rPr>
        <w:t xml:space="preserve"> </w:t>
      </w:r>
      <w:r w:rsidR="00A24C53" w:rsidRPr="000A7A10">
        <w:rPr>
          <w:rFonts w:ascii="Arial" w:hAnsi="Arial"/>
          <w:sz w:val="32"/>
          <w:szCs w:val="32"/>
        </w:rPr>
        <w:t xml:space="preserve">el </w:t>
      </w:r>
      <w:r w:rsidR="0082492D" w:rsidRPr="000A7A10">
        <w:rPr>
          <w:rFonts w:ascii="Arial" w:hAnsi="Arial"/>
          <w:sz w:val="32"/>
          <w:szCs w:val="32"/>
        </w:rPr>
        <w:t xml:space="preserve">SCR </w:t>
      </w:r>
      <w:r w:rsidR="0082492D" w:rsidRPr="000A7A10">
        <w:rPr>
          <w:rFonts w:ascii="Arial" w:hAnsi="Arial" w:cs="Arial"/>
          <w:sz w:val="32"/>
          <w:szCs w:val="32"/>
          <w:lang w:val="es-MX"/>
        </w:rPr>
        <w:t>Gestión Comercial y Análisis Financiero</w:t>
      </w:r>
      <w:r w:rsidR="0082492D" w:rsidRPr="000A7A10">
        <w:rPr>
          <w:rFonts w:ascii="Arial" w:hAnsi="Arial"/>
          <w:sz w:val="32"/>
          <w:szCs w:val="32"/>
        </w:rPr>
        <w:t xml:space="preserve"> </w:t>
      </w:r>
      <w:r w:rsidR="0009772B" w:rsidRPr="000A7A10">
        <w:rPr>
          <w:rFonts w:ascii="Arial" w:hAnsi="Arial"/>
          <w:sz w:val="32"/>
          <w:szCs w:val="32"/>
        </w:rPr>
        <w:t>d</w:t>
      </w:r>
      <w:r w:rsidR="002C5612" w:rsidRPr="000A7A10">
        <w:rPr>
          <w:rFonts w:ascii="Arial" w:hAnsi="Arial"/>
          <w:sz w:val="32"/>
          <w:szCs w:val="32"/>
        </w:rPr>
        <w:t xml:space="preserve">el </w:t>
      </w:r>
      <w:r w:rsidRPr="000A7A10">
        <w:rPr>
          <w:rFonts w:ascii="Arial" w:hAnsi="Arial"/>
          <w:sz w:val="32"/>
          <w:szCs w:val="32"/>
        </w:rPr>
        <w:t xml:space="preserve">Hospital </w:t>
      </w:r>
      <w:r w:rsidR="00F87C75" w:rsidRPr="000A7A10">
        <w:rPr>
          <w:rFonts w:ascii="Arial" w:hAnsi="Arial"/>
          <w:sz w:val="32"/>
          <w:szCs w:val="32"/>
        </w:rPr>
        <w:t>Regional de Arica y Parinacota “Dr. Juan Noé Crevani</w:t>
      </w:r>
      <w:r w:rsidRPr="000A7A10">
        <w:rPr>
          <w:rFonts w:ascii="Arial" w:hAnsi="Arial"/>
          <w:sz w:val="32"/>
          <w:szCs w:val="32"/>
        </w:rPr>
        <w:t xml:space="preserve">”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Pr="000A7A10" w:rsidRDefault="008B785F" w:rsidP="002C5612">
      <w:pPr>
        <w:pStyle w:val="Sangra2detindependiente"/>
        <w:numPr>
          <w:ilvl w:val="0"/>
          <w:numId w:val="26"/>
        </w:numPr>
        <w:ind w:left="0" w:firstLine="0"/>
        <w:rPr>
          <w:rFonts w:ascii="Arial" w:hAnsi="Arial" w:cs="Arial"/>
          <w:sz w:val="32"/>
          <w:szCs w:val="32"/>
          <w:lang w:val="es-MX"/>
        </w:rPr>
      </w:pPr>
      <w:r w:rsidRPr="000A7A10">
        <w:rPr>
          <w:rFonts w:ascii="Arial" w:hAnsi="Arial" w:cs="Arial"/>
          <w:sz w:val="32"/>
          <w:szCs w:val="32"/>
        </w:rPr>
        <w:t xml:space="preserve">Título Profesional </w:t>
      </w:r>
      <w:r w:rsidR="006D6C23" w:rsidRPr="000A7A10">
        <w:rPr>
          <w:rFonts w:ascii="Arial" w:hAnsi="Arial" w:cs="Arial"/>
          <w:sz w:val="32"/>
          <w:szCs w:val="32"/>
        </w:rPr>
        <w:t xml:space="preserve">de </w:t>
      </w:r>
      <w:r w:rsidR="0082492D" w:rsidRPr="000A7A10">
        <w:rPr>
          <w:rFonts w:ascii="Arial" w:hAnsi="Arial" w:cs="Arial"/>
        </w:rPr>
        <w:t>Ingeniero Civil Industrial</w:t>
      </w:r>
    </w:p>
    <w:p w:rsidR="00582D33" w:rsidRDefault="00582D33" w:rsidP="00582D33">
      <w:pPr>
        <w:pStyle w:val="Sangra2detindependiente"/>
        <w:ind w:left="0"/>
        <w:rPr>
          <w:rFonts w:ascii="Arial" w:hAnsi="Arial"/>
          <w:sz w:val="32"/>
        </w:rPr>
      </w:pPr>
    </w:p>
    <w:p w:rsidR="00582D33" w:rsidRDefault="00582D33" w:rsidP="00582D33">
      <w:pPr>
        <w:pStyle w:val="Sangra2detindependiente"/>
        <w:ind w:left="0"/>
        <w:rPr>
          <w:rFonts w:ascii="Arial" w:hAnsi="Arial"/>
          <w:sz w:val="32"/>
        </w:rPr>
      </w:pPr>
    </w:p>
    <w:p w:rsidR="00582D33" w:rsidRPr="00B11EC3" w:rsidRDefault="00582D33" w:rsidP="00582D33">
      <w:pPr>
        <w:pStyle w:val="Sangra2detindependiente"/>
        <w:ind w:left="0"/>
        <w:rPr>
          <w:rFonts w:ascii="Arial" w:hAnsi="Arial"/>
          <w:sz w:val="32"/>
        </w:rPr>
      </w:pPr>
      <w:r w:rsidRPr="00B11EC3">
        <w:rPr>
          <w:rFonts w:ascii="Arial" w:hAnsi="Arial"/>
          <w:sz w:val="32"/>
        </w:rPr>
        <w:t>PLAZO Y HORARIO DE POSTULACION: Desde las 08:3</w:t>
      </w:r>
      <w:r w:rsidR="00A24C53">
        <w:rPr>
          <w:rFonts w:ascii="Arial" w:hAnsi="Arial"/>
          <w:sz w:val="32"/>
        </w:rPr>
        <w:t>0 horas del dí</w:t>
      </w:r>
      <w:r w:rsidR="00A24C53" w:rsidRPr="000A7A10">
        <w:rPr>
          <w:rFonts w:ascii="Arial" w:hAnsi="Arial"/>
          <w:sz w:val="32"/>
        </w:rPr>
        <w:t xml:space="preserve">a </w:t>
      </w:r>
      <w:r w:rsidR="000A7A10" w:rsidRPr="000A7A10">
        <w:rPr>
          <w:rFonts w:ascii="Arial" w:hAnsi="Arial"/>
          <w:sz w:val="32"/>
        </w:rPr>
        <w:t>22</w:t>
      </w:r>
      <w:r w:rsidR="006A7FFD" w:rsidRPr="000A7A10">
        <w:rPr>
          <w:rFonts w:ascii="Arial" w:hAnsi="Arial"/>
          <w:sz w:val="32"/>
        </w:rPr>
        <w:t>/11/2017</w:t>
      </w:r>
      <w:r w:rsidRPr="000A7A10">
        <w:rPr>
          <w:rFonts w:ascii="Arial" w:hAnsi="Arial"/>
          <w:sz w:val="32"/>
        </w:rPr>
        <w:t xml:space="preserve"> y hasta la</w:t>
      </w:r>
      <w:r w:rsidR="00A24C53" w:rsidRPr="000A7A10">
        <w:rPr>
          <w:rFonts w:ascii="Arial" w:hAnsi="Arial"/>
          <w:sz w:val="32"/>
        </w:rPr>
        <w:t xml:space="preserve">s 14:00 horas del día </w:t>
      </w:r>
      <w:r w:rsidR="000A7A10" w:rsidRPr="000A7A10">
        <w:rPr>
          <w:rFonts w:ascii="Arial" w:hAnsi="Arial"/>
          <w:sz w:val="32"/>
        </w:rPr>
        <w:t>30/11</w:t>
      </w:r>
      <w:r w:rsidR="006A7FFD" w:rsidRPr="000A7A10">
        <w:rPr>
          <w:rFonts w:ascii="Arial" w:hAnsi="Arial"/>
          <w:sz w:val="32"/>
        </w:rPr>
        <w:t>/2017</w:t>
      </w:r>
      <w:r w:rsidRPr="000A7A10">
        <w:rPr>
          <w:rFonts w:ascii="Arial" w:hAnsi="Arial"/>
          <w:sz w:val="32"/>
        </w:rPr>
        <w:t>.</w:t>
      </w:r>
    </w:p>
    <w:p w:rsidR="008B785F" w:rsidRDefault="008B785F" w:rsidP="008B785F">
      <w:pPr>
        <w:pStyle w:val="Sangra2detindependiente"/>
        <w:ind w:left="0"/>
        <w:rPr>
          <w:rFonts w:ascii="Arial" w:hAnsi="Arial"/>
          <w:sz w:val="32"/>
        </w:rPr>
      </w:pP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w:t>
      </w:r>
      <w:r w:rsidR="0048746B">
        <w:rPr>
          <w:rFonts w:ascii="Arial" w:hAnsi="Arial" w:cs="Arial"/>
          <w:b w:val="0"/>
        </w:rPr>
        <w:t>Regional</w:t>
      </w:r>
      <w:r w:rsidRPr="00CE3A84">
        <w:rPr>
          <w:rFonts w:ascii="Arial" w:hAnsi="Arial" w:cs="Arial"/>
          <w:b w:val="0"/>
        </w:rPr>
        <w:t xml:space="preserve">,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CD35F7" w:rsidP="00610D81">
      <w:pPr>
        <w:tabs>
          <w:tab w:val="left" w:pos="10348"/>
        </w:tabs>
        <w:jc w:val="center"/>
        <w:rPr>
          <w:rFonts w:ascii="Tw Cen MT" w:hAnsi="Tw Cen MT" w:cs="Tahoma"/>
          <w:sz w:val="52"/>
          <w:szCs w:val="52"/>
          <w:lang w:val="es-MX"/>
        </w:rPr>
      </w:pPr>
      <w:r>
        <w:rPr>
          <w:rFonts w:ascii="Arial" w:hAnsi="Arial"/>
          <w:b/>
          <w:sz w:val="28"/>
        </w:rPr>
        <w:t xml:space="preserve">DIRECTOR  HOSPITAL </w:t>
      </w:r>
      <w:r w:rsidR="00C17E1F">
        <w:rPr>
          <w:rFonts w:ascii="Arial" w:hAnsi="Arial"/>
          <w:b/>
          <w:sz w:val="28"/>
        </w:rPr>
        <w:t>REGIONAL</w:t>
      </w:r>
    </w:p>
    <w:sectPr w:rsidR="009403A3" w:rsidSect="003E39A1">
      <w:headerReference w:type="default" r:id="rId9"/>
      <w:footerReference w:type="even" r:id="rId10"/>
      <w:footerReference w:type="default" r:id="rId11"/>
      <w:pgSz w:w="12247"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D41" w:rsidRDefault="00593D41">
      <w:r>
        <w:separator/>
      </w:r>
    </w:p>
  </w:endnote>
  <w:endnote w:type="continuationSeparator" w:id="0">
    <w:p w:rsidR="00593D41" w:rsidRDefault="0059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10" w:rsidRDefault="000A7A10"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7A10" w:rsidRDefault="000A7A10"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10" w:rsidRDefault="000A7A10"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78682C">
      <w:rPr>
        <w:rStyle w:val="Nmerodepgina"/>
        <w:noProof/>
        <w:sz w:val="18"/>
        <w:szCs w:val="18"/>
      </w:rPr>
      <w:t>18</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78682C">
      <w:rPr>
        <w:rStyle w:val="Nmerodepgina"/>
        <w:noProof/>
        <w:sz w:val="18"/>
        <w:szCs w:val="18"/>
      </w:rPr>
      <w:t>18</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D41" w:rsidRDefault="00593D41">
      <w:r>
        <w:separator/>
      </w:r>
    </w:p>
  </w:footnote>
  <w:footnote w:type="continuationSeparator" w:id="0">
    <w:p w:rsidR="00593D41" w:rsidRDefault="00593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A10" w:rsidRDefault="000A7A10"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61312"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0A7A10" w:rsidRDefault="000A7A10"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0A7A10" w:rsidRDefault="000A7A10"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REGIONAL “DR. JUAN NOÉ CREVANI</w:t>
    </w:r>
  </w:p>
  <w:p w:rsidR="000A7A10" w:rsidRPr="00420DE9" w:rsidRDefault="000A7A10"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0A7A10" w:rsidRPr="00951AD5" w:rsidRDefault="000A7A10"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0A7A10" w:rsidRPr="00F10342" w:rsidRDefault="000A7A10"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35pt;height:9.35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1070"/>
        </w:tabs>
        <w:ind w:left="107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8EE"/>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A7A10"/>
    <w:rsid w:val="000B2F68"/>
    <w:rsid w:val="000B665E"/>
    <w:rsid w:val="000C405B"/>
    <w:rsid w:val="000C5DB6"/>
    <w:rsid w:val="000C7104"/>
    <w:rsid w:val="000D2B94"/>
    <w:rsid w:val="000D37EC"/>
    <w:rsid w:val="000D3DD5"/>
    <w:rsid w:val="000D602E"/>
    <w:rsid w:val="000D61BB"/>
    <w:rsid w:val="000E29B8"/>
    <w:rsid w:val="000E5D98"/>
    <w:rsid w:val="000E5E67"/>
    <w:rsid w:val="000E6159"/>
    <w:rsid w:val="001023C6"/>
    <w:rsid w:val="001059D6"/>
    <w:rsid w:val="001075E3"/>
    <w:rsid w:val="001150C2"/>
    <w:rsid w:val="00131AE3"/>
    <w:rsid w:val="00137BF9"/>
    <w:rsid w:val="00153F6D"/>
    <w:rsid w:val="00163FDB"/>
    <w:rsid w:val="001640FD"/>
    <w:rsid w:val="00164988"/>
    <w:rsid w:val="00170597"/>
    <w:rsid w:val="00170E0F"/>
    <w:rsid w:val="001854A5"/>
    <w:rsid w:val="00187018"/>
    <w:rsid w:val="00193EC1"/>
    <w:rsid w:val="001A4CA9"/>
    <w:rsid w:val="001A52C1"/>
    <w:rsid w:val="001A6632"/>
    <w:rsid w:val="001A6E41"/>
    <w:rsid w:val="001A7181"/>
    <w:rsid w:val="001B0FC1"/>
    <w:rsid w:val="001C2414"/>
    <w:rsid w:val="001C6640"/>
    <w:rsid w:val="001C784E"/>
    <w:rsid w:val="001D1E6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2229"/>
    <w:rsid w:val="0033038E"/>
    <w:rsid w:val="00334A06"/>
    <w:rsid w:val="00344817"/>
    <w:rsid w:val="00350A54"/>
    <w:rsid w:val="003527A6"/>
    <w:rsid w:val="00357791"/>
    <w:rsid w:val="0035787E"/>
    <w:rsid w:val="00363B61"/>
    <w:rsid w:val="00365C71"/>
    <w:rsid w:val="00372A86"/>
    <w:rsid w:val="003812A0"/>
    <w:rsid w:val="00383251"/>
    <w:rsid w:val="00383AE7"/>
    <w:rsid w:val="003853A8"/>
    <w:rsid w:val="00393569"/>
    <w:rsid w:val="003A0565"/>
    <w:rsid w:val="003A7756"/>
    <w:rsid w:val="003B6EE5"/>
    <w:rsid w:val="003C2E16"/>
    <w:rsid w:val="003C37C5"/>
    <w:rsid w:val="003D3727"/>
    <w:rsid w:val="003D4346"/>
    <w:rsid w:val="003E285C"/>
    <w:rsid w:val="003E39A1"/>
    <w:rsid w:val="003F14A0"/>
    <w:rsid w:val="003F5B51"/>
    <w:rsid w:val="003F75A2"/>
    <w:rsid w:val="003F769F"/>
    <w:rsid w:val="00400B94"/>
    <w:rsid w:val="00402A5E"/>
    <w:rsid w:val="00404427"/>
    <w:rsid w:val="00407DA5"/>
    <w:rsid w:val="00413495"/>
    <w:rsid w:val="00415886"/>
    <w:rsid w:val="00416D75"/>
    <w:rsid w:val="00420518"/>
    <w:rsid w:val="00420DE9"/>
    <w:rsid w:val="00424F38"/>
    <w:rsid w:val="004369E0"/>
    <w:rsid w:val="0043701B"/>
    <w:rsid w:val="0044238C"/>
    <w:rsid w:val="0044631D"/>
    <w:rsid w:val="00452084"/>
    <w:rsid w:val="00452C50"/>
    <w:rsid w:val="004538EF"/>
    <w:rsid w:val="00456417"/>
    <w:rsid w:val="004666A6"/>
    <w:rsid w:val="0048032F"/>
    <w:rsid w:val="00480E6F"/>
    <w:rsid w:val="00481D4F"/>
    <w:rsid w:val="00483363"/>
    <w:rsid w:val="00483398"/>
    <w:rsid w:val="004845A9"/>
    <w:rsid w:val="00484C2B"/>
    <w:rsid w:val="0048746B"/>
    <w:rsid w:val="004901EF"/>
    <w:rsid w:val="00490F87"/>
    <w:rsid w:val="00492003"/>
    <w:rsid w:val="004939BB"/>
    <w:rsid w:val="004972DF"/>
    <w:rsid w:val="00497BB4"/>
    <w:rsid w:val="004A50D1"/>
    <w:rsid w:val="004A5BCF"/>
    <w:rsid w:val="004A6C9B"/>
    <w:rsid w:val="004B2307"/>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0CCC"/>
    <w:rsid w:val="00551574"/>
    <w:rsid w:val="00581D46"/>
    <w:rsid w:val="00582D33"/>
    <w:rsid w:val="0059281F"/>
    <w:rsid w:val="00593D41"/>
    <w:rsid w:val="005943CB"/>
    <w:rsid w:val="00594BB4"/>
    <w:rsid w:val="005A638F"/>
    <w:rsid w:val="005B4E35"/>
    <w:rsid w:val="005B5317"/>
    <w:rsid w:val="005C0D0C"/>
    <w:rsid w:val="005D59B1"/>
    <w:rsid w:val="005E30E1"/>
    <w:rsid w:val="005F08A9"/>
    <w:rsid w:val="005F537A"/>
    <w:rsid w:val="005F63FE"/>
    <w:rsid w:val="00604A3C"/>
    <w:rsid w:val="00610D81"/>
    <w:rsid w:val="00612E5F"/>
    <w:rsid w:val="00626F4C"/>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A7FFD"/>
    <w:rsid w:val="006B2FA4"/>
    <w:rsid w:val="006C62BF"/>
    <w:rsid w:val="006C7AEC"/>
    <w:rsid w:val="006D3001"/>
    <w:rsid w:val="006D6C23"/>
    <w:rsid w:val="006E462E"/>
    <w:rsid w:val="006E69F8"/>
    <w:rsid w:val="006E7769"/>
    <w:rsid w:val="006F29DA"/>
    <w:rsid w:val="006F40AC"/>
    <w:rsid w:val="006F52AE"/>
    <w:rsid w:val="006F5709"/>
    <w:rsid w:val="006F63B4"/>
    <w:rsid w:val="00703FD9"/>
    <w:rsid w:val="00704A89"/>
    <w:rsid w:val="0070787B"/>
    <w:rsid w:val="00713C31"/>
    <w:rsid w:val="00717635"/>
    <w:rsid w:val="00717AB2"/>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8682C"/>
    <w:rsid w:val="00795154"/>
    <w:rsid w:val="00795A29"/>
    <w:rsid w:val="007B2785"/>
    <w:rsid w:val="007C34B8"/>
    <w:rsid w:val="007C67EF"/>
    <w:rsid w:val="007C7713"/>
    <w:rsid w:val="007D15B0"/>
    <w:rsid w:val="007D5BF0"/>
    <w:rsid w:val="007D7A1F"/>
    <w:rsid w:val="007E22BC"/>
    <w:rsid w:val="007F2DBF"/>
    <w:rsid w:val="007F773B"/>
    <w:rsid w:val="008009F0"/>
    <w:rsid w:val="00802F6C"/>
    <w:rsid w:val="00804B70"/>
    <w:rsid w:val="00805F8B"/>
    <w:rsid w:val="00807594"/>
    <w:rsid w:val="008135D7"/>
    <w:rsid w:val="00814C2F"/>
    <w:rsid w:val="008173FF"/>
    <w:rsid w:val="0082492D"/>
    <w:rsid w:val="00825E38"/>
    <w:rsid w:val="00827BFA"/>
    <w:rsid w:val="008316A9"/>
    <w:rsid w:val="0083321D"/>
    <w:rsid w:val="00834DE7"/>
    <w:rsid w:val="00837A38"/>
    <w:rsid w:val="008428E2"/>
    <w:rsid w:val="00844200"/>
    <w:rsid w:val="008449A8"/>
    <w:rsid w:val="008648B9"/>
    <w:rsid w:val="008711EA"/>
    <w:rsid w:val="00872ADB"/>
    <w:rsid w:val="00874F6D"/>
    <w:rsid w:val="008819D6"/>
    <w:rsid w:val="00884F08"/>
    <w:rsid w:val="00885260"/>
    <w:rsid w:val="00894709"/>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403A3"/>
    <w:rsid w:val="0094119A"/>
    <w:rsid w:val="00942CC5"/>
    <w:rsid w:val="009450B8"/>
    <w:rsid w:val="00953017"/>
    <w:rsid w:val="009574B8"/>
    <w:rsid w:val="00957F7C"/>
    <w:rsid w:val="00963A22"/>
    <w:rsid w:val="00965CE8"/>
    <w:rsid w:val="0097500B"/>
    <w:rsid w:val="00981A6D"/>
    <w:rsid w:val="0098243A"/>
    <w:rsid w:val="009902A8"/>
    <w:rsid w:val="00990F80"/>
    <w:rsid w:val="009931ED"/>
    <w:rsid w:val="009A3031"/>
    <w:rsid w:val="009A4985"/>
    <w:rsid w:val="009B3C01"/>
    <w:rsid w:val="009D33E2"/>
    <w:rsid w:val="009D78F6"/>
    <w:rsid w:val="009E2457"/>
    <w:rsid w:val="009E7F78"/>
    <w:rsid w:val="009F3B05"/>
    <w:rsid w:val="00A023BB"/>
    <w:rsid w:val="00A02576"/>
    <w:rsid w:val="00A044D9"/>
    <w:rsid w:val="00A0452B"/>
    <w:rsid w:val="00A06123"/>
    <w:rsid w:val="00A1528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15FD"/>
    <w:rsid w:val="00A94E4D"/>
    <w:rsid w:val="00A95995"/>
    <w:rsid w:val="00AB402B"/>
    <w:rsid w:val="00AB52B6"/>
    <w:rsid w:val="00AB6C6F"/>
    <w:rsid w:val="00AC30A9"/>
    <w:rsid w:val="00AE3955"/>
    <w:rsid w:val="00AF1013"/>
    <w:rsid w:val="00AF365C"/>
    <w:rsid w:val="00B040B2"/>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3A03"/>
    <w:rsid w:val="00B867C4"/>
    <w:rsid w:val="00B92FB5"/>
    <w:rsid w:val="00BA7A33"/>
    <w:rsid w:val="00BB49E8"/>
    <w:rsid w:val="00BB4F6E"/>
    <w:rsid w:val="00BB5C9B"/>
    <w:rsid w:val="00BB5DBC"/>
    <w:rsid w:val="00BB64D0"/>
    <w:rsid w:val="00BB67AF"/>
    <w:rsid w:val="00BB786B"/>
    <w:rsid w:val="00BC5523"/>
    <w:rsid w:val="00BD164F"/>
    <w:rsid w:val="00BD1EA1"/>
    <w:rsid w:val="00BE4C04"/>
    <w:rsid w:val="00BE7D80"/>
    <w:rsid w:val="00BF0F4A"/>
    <w:rsid w:val="00BF3A4D"/>
    <w:rsid w:val="00BF7926"/>
    <w:rsid w:val="00C0050A"/>
    <w:rsid w:val="00C00513"/>
    <w:rsid w:val="00C03C6E"/>
    <w:rsid w:val="00C17E1F"/>
    <w:rsid w:val="00C21C1E"/>
    <w:rsid w:val="00C233B2"/>
    <w:rsid w:val="00C334E0"/>
    <w:rsid w:val="00C460EC"/>
    <w:rsid w:val="00C463DC"/>
    <w:rsid w:val="00C53C6E"/>
    <w:rsid w:val="00C56C8C"/>
    <w:rsid w:val="00C56EEF"/>
    <w:rsid w:val="00C67DF3"/>
    <w:rsid w:val="00C74C00"/>
    <w:rsid w:val="00C75B61"/>
    <w:rsid w:val="00C76AB3"/>
    <w:rsid w:val="00C7767B"/>
    <w:rsid w:val="00C82556"/>
    <w:rsid w:val="00C91653"/>
    <w:rsid w:val="00C93299"/>
    <w:rsid w:val="00C9386F"/>
    <w:rsid w:val="00CA0C5C"/>
    <w:rsid w:val="00CA1B15"/>
    <w:rsid w:val="00CA2FA5"/>
    <w:rsid w:val="00CA464F"/>
    <w:rsid w:val="00CA6A5B"/>
    <w:rsid w:val="00CB0C6A"/>
    <w:rsid w:val="00CB4CEB"/>
    <w:rsid w:val="00CB6323"/>
    <w:rsid w:val="00CC03D8"/>
    <w:rsid w:val="00CD13E1"/>
    <w:rsid w:val="00CD35F7"/>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46CE5"/>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8154E"/>
    <w:rsid w:val="00E923B0"/>
    <w:rsid w:val="00EA4147"/>
    <w:rsid w:val="00EB5118"/>
    <w:rsid w:val="00EB7F66"/>
    <w:rsid w:val="00ED5932"/>
    <w:rsid w:val="00ED7930"/>
    <w:rsid w:val="00EE3C99"/>
    <w:rsid w:val="00EE6A2D"/>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5799"/>
    <w:rsid w:val="00F87B23"/>
    <w:rsid w:val="00F87C75"/>
    <w:rsid w:val="00F97CBA"/>
    <w:rsid w:val="00FA06CD"/>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9109-E4D3-41CD-97B6-546E2F64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3540</Words>
  <Characters>19475</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22970</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3</cp:revision>
  <cp:lastPrinted>2017-11-20T19:20:00Z</cp:lastPrinted>
  <dcterms:created xsi:type="dcterms:W3CDTF">2017-11-20T20:21:00Z</dcterms:created>
  <dcterms:modified xsi:type="dcterms:W3CDTF">2017-11-23T14:26:00Z</dcterms:modified>
</cp:coreProperties>
</file>