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1137DF" w:rsidRPr="00492003" w:rsidRDefault="001137DF"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RESOLUCIÓN N° 7381</w:t>
      </w:r>
    </w:p>
    <w:p w:rsidR="00F2582B" w:rsidRDefault="00E85FEA"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446A"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E85FEA" w:rsidRPr="008711EA" w:rsidRDefault="00E85FEA" w:rsidP="00E85FEA">
      <w:pPr>
        <w:widowControl w:val="0"/>
        <w:autoSpaceDE w:val="0"/>
        <w:autoSpaceDN w:val="0"/>
        <w:adjustRightInd w:val="0"/>
        <w:spacing w:before="43" w:after="0" w:line="240" w:lineRule="auto"/>
        <w:ind w:left="1070" w:right="72"/>
        <w:jc w:val="both"/>
        <w:rPr>
          <w:rFonts w:ascii="Arial" w:hAnsi="Arial" w:cs="Arial"/>
          <w:b/>
        </w:rPr>
      </w:pP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4C34B8">
        <w:rPr>
          <w:rFonts w:ascii="Arial" w:hAnsi="Arial" w:cs="Arial"/>
        </w:rPr>
        <w:t>01</w:t>
      </w:r>
      <w:r w:rsidR="00310A76" w:rsidRPr="00310A76">
        <w:rPr>
          <w:rFonts w:ascii="Arial" w:hAnsi="Arial" w:cs="Arial"/>
        </w:rPr>
        <w:t xml:space="preserve"> Enfermera</w:t>
      </w:r>
      <w:r w:rsidR="00A432D2">
        <w:rPr>
          <w:rFonts w:ascii="Arial" w:hAnsi="Arial" w:cs="Arial"/>
        </w:rPr>
        <w:t>(o)</w:t>
      </w:r>
      <w:r w:rsidR="00310A76">
        <w:rPr>
          <w:rFonts w:ascii="Arial" w:hAnsi="Arial" w:cs="Arial"/>
        </w:rPr>
        <w:t xml:space="preserve"> C</w:t>
      </w:r>
      <w:r w:rsidR="00873DD9">
        <w:rPr>
          <w:rFonts w:ascii="Arial" w:hAnsi="Arial" w:cs="Arial"/>
        </w:rPr>
        <w:t xml:space="preserve">entro de </w:t>
      </w:r>
      <w:r w:rsidR="00310A76">
        <w:rPr>
          <w:rFonts w:ascii="Arial" w:hAnsi="Arial" w:cs="Arial"/>
        </w:rPr>
        <w:t>R</w:t>
      </w:r>
      <w:r w:rsidR="00873DD9">
        <w:rPr>
          <w:rFonts w:ascii="Arial" w:hAnsi="Arial" w:cs="Arial"/>
        </w:rPr>
        <w:t>esponsabilidad</w:t>
      </w:r>
      <w:r w:rsidR="00310A76">
        <w:rPr>
          <w:rFonts w:ascii="Arial" w:hAnsi="Arial" w:cs="Arial"/>
        </w:rPr>
        <w:t xml:space="preserve"> </w:t>
      </w:r>
      <w:r w:rsidR="008F7762">
        <w:rPr>
          <w:rFonts w:ascii="Arial" w:hAnsi="Arial" w:cs="Arial"/>
        </w:rPr>
        <w:t>Gestión Clínica Quirúrgica General.</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310A76">
        <w:rPr>
          <w:rFonts w:ascii="Arial" w:hAnsi="Arial" w:cs="Arial"/>
        </w:rPr>
        <w:t xml:space="preserve"> 15</w:t>
      </w:r>
      <w:r w:rsidR="00610D81" w:rsidRPr="00D45A6C">
        <w:rPr>
          <w:rFonts w:ascii="Arial" w:hAnsi="Arial" w:cs="Arial"/>
        </w:rPr>
        <w:t>º</w:t>
      </w:r>
      <w:r w:rsidR="00310A76">
        <w:rPr>
          <w:rFonts w:ascii="Arial" w:hAnsi="Arial" w:cs="Arial"/>
        </w:rPr>
        <w:t xml:space="preserve"> EUS</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r w:rsidR="008F7762">
        <w:rPr>
          <w:rFonts w:ascii="Arial" w:hAnsi="Arial" w:cs="Arial"/>
          <w:bCs/>
          <w:lang w:val="es-ES" w:eastAsia="es-ES"/>
        </w:rPr>
        <w:t>.</w:t>
      </w:r>
    </w:p>
    <w:p w:rsidR="00310A76" w:rsidRPr="0039337C" w:rsidRDefault="00310A76" w:rsidP="00310A76">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Default="00F4355E" w:rsidP="00350A54">
      <w:pPr>
        <w:jc w:val="both"/>
        <w:rPr>
          <w:rFonts w:ascii="Arial" w:hAnsi="Arial" w:cs="Arial"/>
          <w:b/>
          <w:lang w:val="es-MX"/>
        </w:rPr>
      </w:pPr>
      <w:r w:rsidRPr="00413495">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0F0353" w:rsidRPr="00413495" w:rsidTr="000F0353">
        <w:trPr>
          <w:jc w:val="center"/>
        </w:trPr>
        <w:tc>
          <w:tcPr>
            <w:tcW w:w="2808" w:type="dxa"/>
          </w:tcPr>
          <w:p w:rsidR="000F0353" w:rsidRPr="00413495" w:rsidRDefault="000F0353" w:rsidP="000F0353">
            <w:pPr>
              <w:rPr>
                <w:rFonts w:ascii="Arial" w:hAnsi="Arial" w:cs="Arial"/>
                <w:b/>
                <w:i/>
                <w:lang w:val="es-MX"/>
              </w:rPr>
            </w:pPr>
            <w:r w:rsidRPr="00413495">
              <w:rPr>
                <w:rFonts w:ascii="Arial" w:hAnsi="Arial" w:cs="Arial"/>
                <w:b/>
                <w:lang w:val="es-MX"/>
              </w:rPr>
              <w:t xml:space="preserve">Nombre del Cargo </w:t>
            </w:r>
          </w:p>
        </w:tc>
        <w:tc>
          <w:tcPr>
            <w:tcW w:w="6120" w:type="dxa"/>
          </w:tcPr>
          <w:p w:rsidR="000F0353" w:rsidRPr="00BF5BA5" w:rsidRDefault="008F7762" w:rsidP="000F0353">
            <w:pPr>
              <w:rPr>
                <w:rFonts w:ascii="Arial" w:hAnsi="Arial" w:cs="Arial"/>
                <w:lang w:val="es-MX"/>
              </w:rPr>
            </w:pPr>
            <w:r w:rsidRPr="008F7762">
              <w:rPr>
                <w:rFonts w:ascii="Arial" w:hAnsi="Arial" w:cs="Arial"/>
                <w:lang w:val="es-MX"/>
              </w:rPr>
              <w:t>Enfermera(o) CR Gestión Clínica Quirúrgica General.</w:t>
            </w:r>
            <w:r w:rsidR="000F0353">
              <w:rPr>
                <w:rFonts w:ascii="Arial" w:hAnsi="Arial" w:cs="Arial"/>
                <w:lang w:val="es-MX"/>
              </w:rPr>
              <w:t>.</w:t>
            </w:r>
          </w:p>
        </w:tc>
      </w:tr>
      <w:tr w:rsidR="008F7762" w:rsidRPr="00413495" w:rsidTr="000F0353">
        <w:trPr>
          <w:jc w:val="center"/>
        </w:trPr>
        <w:tc>
          <w:tcPr>
            <w:tcW w:w="2808" w:type="dxa"/>
          </w:tcPr>
          <w:p w:rsidR="008F7762" w:rsidRPr="00413495" w:rsidRDefault="008F7762" w:rsidP="008F7762">
            <w:pPr>
              <w:rPr>
                <w:rFonts w:ascii="Arial" w:hAnsi="Arial" w:cs="Arial"/>
                <w:i/>
                <w:lang w:val="es-MX"/>
              </w:rPr>
            </w:pPr>
            <w:r w:rsidRPr="00413495">
              <w:rPr>
                <w:rFonts w:ascii="Arial" w:hAnsi="Arial" w:cs="Arial"/>
                <w:b/>
                <w:lang w:val="es-MX"/>
              </w:rPr>
              <w:t xml:space="preserve">Estamento </w:t>
            </w:r>
          </w:p>
        </w:tc>
        <w:tc>
          <w:tcPr>
            <w:tcW w:w="6120" w:type="dxa"/>
          </w:tcPr>
          <w:p w:rsidR="008F7762" w:rsidRPr="003C0F9F" w:rsidRDefault="008F7762" w:rsidP="008F7762">
            <w:pPr>
              <w:rPr>
                <w:rFonts w:ascii="Arial" w:hAnsi="Arial" w:cs="Arial"/>
                <w:lang w:val="es-MX"/>
              </w:rPr>
            </w:pPr>
            <w:r>
              <w:rPr>
                <w:rFonts w:ascii="Arial" w:hAnsi="Arial" w:cs="Arial"/>
                <w:lang w:val="es-MX"/>
              </w:rPr>
              <w:t>Profesional</w:t>
            </w:r>
          </w:p>
        </w:tc>
      </w:tr>
      <w:tr w:rsidR="008F7762" w:rsidRPr="00413495" w:rsidTr="000F0353">
        <w:trPr>
          <w:jc w:val="center"/>
        </w:trPr>
        <w:tc>
          <w:tcPr>
            <w:tcW w:w="2808" w:type="dxa"/>
          </w:tcPr>
          <w:p w:rsidR="008F7762" w:rsidRPr="00413495" w:rsidRDefault="008F7762" w:rsidP="008F7762">
            <w:pPr>
              <w:rPr>
                <w:rFonts w:ascii="Arial" w:hAnsi="Arial" w:cs="Arial"/>
                <w:b/>
                <w:lang w:val="es-MX"/>
              </w:rPr>
            </w:pPr>
            <w:r w:rsidRPr="00413495">
              <w:rPr>
                <w:rFonts w:ascii="Arial" w:hAnsi="Arial" w:cs="Arial"/>
                <w:b/>
                <w:lang w:val="es-MX"/>
              </w:rPr>
              <w:t>Grado Funcionario</w:t>
            </w:r>
          </w:p>
        </w:tc>
        <w:tc>
          <w:tcPr>
            <w:tcW w:w="6120" w:type="dxa"/>
          </w:tcPr>
          <w:p w:rsidR="008F7762" w:rsidRPr="003C0F9F" w:rsidRDefault="008F7762" w:rsidP="008F7762">
            <w:pPr>
              <w:rPr>
                <w:rFonts w:ascii="Arial" w:hAnsi="Arial" w:cs="Arial"/>
                <w:lang w:val="es-MX"/>
              </w:rPr>
            </w:pPr>
            <w:r>
              <w:rPr>
                <w:rFonts w:ascii="Arial" w:hAnsi="Arial" w:cs="Arial"/>
                <w:lang w:val="es-MX"/>
              </w:rPr>
              <w:t>15°</w:t>
            </w:r>
          </w:p>
        </w:tc>
      </w:tr>
      <w:tr w:rsidR="008F7762" w:rsidRPr="00413495" w:rsidTr="000F0353">
        <w:trPr>
          <w:jc w:val="center"/>
        </w:trPr>
        <w:tc>
          <w:tcPr>
            <w:tcW w:w="2808" w:type="dxa"/>
          </w:tcPr>
          <w:p w:rsidR="008F7762" w:rsidRPr="00413495" w:rsidRDefault="008F7762" w:rsidP="008F7762">
            <w:pPr>
              <w:rPr>
                <w:rFonts w:ascii="Arial" w:hAnsi="Arial" w:cs="Arial"/>
                <w:i/>
                <w:lang w:val="es-MX"/>
              </w:rPr>
            </w:pPr>
            <w:r w:rsidRPr="00413495">
              <w:rPr>
                <w:rFonts w:ascii="Arial" w:hAnsi="Arial" w:cs="Arial"/>
                <w:b/>
                <w:lang w:val="es-MX"/>
              </w:rPr>
              <w:t>Unidad y lugar de desempeño</w:t>
            </w:r>
          </w:p>
        </w:tc>
        <w:tc>
          <w:tcPr>
            <w:tcW w:w="6120" w:type="dxa"/>
          </w:tcPr>
          <w:p w:rsidR="008F7762" w:rsidRPr="003C0F9F" w:rsidRDefault="008F7762" w:rsidP="008F7762">
            <w:pPr>
              <w:rPr>
                <w:rFonts w:ascii="Arial" w:hAnsi="Arial" w:cs="Arial"/>
                <w:lang w:val="es-MX"/>
              </w:rPr>
            </w:pPr>
            <w:r w:rsidRPr="003C0F9F">
              <w:rPr>
                <w:rFonts w:ascii="Arial" w:hAnsi="Arial" w:cs="Arial"/>
                <w:lang w:val="es-MX"/>
              </w:rPr>
              <w:t>CR Gestión Clínica Quirúrgica General</w:t>
            </w:r>
          </w:p>
        </w:tc>
      </w:tr>
      <w:tr w:rsidR="008F7762" w:rsidRPr="00413495" w:rsidTr="000F0353">
        <w:trPr>
          <w:jc w:val="center"/>
        </w:trPr>
        <w:tc>
          <w:tcPr>
            <w:tcW w:w="2808" w:type="dxa"/>
          </w:tcPr>
          <w:p w:rsidR="008F7762" w:rsidRPr="00413495" w:rsidRDefault="008F7762" w:rsidP="008F7762">
            <w:pPr>
              <w:rPr>
                <w:rFonts w:ascii="Arial" w:hAnsi="Arial" w:cs="Arial"/>
                <w:b/>
                <w:lang w:val="es-MX"/>
              </w:rPr>
            </w:pPr>
            <w:r w:rsidRPr="00413495">
              <w:rPr>
                <w:rFonts w:ascii="Arial" w:hAnsi="Arial" w:cs="Arial"/>
                <w:b/>
                <w:lang w:val="es-MX"/>
              </w:rPr>
              <w:t>Jefatura directa</w:t>
            </w:r>
          </w:p>
        </w:tc>
        <w:tc>
          <w:tcPr>
            <w:tcW w:w="6120" w:type="dxa"/>
          </w:tcPr>
          <w:p w:rsidR="008F7762" w:rsidRPr="003C0F9F" w:rsidRDefault="008F7762" w:rsidP="008F7762">
            <w:pPr>
              <w:rPr>
                <w:rFonts w:ascii="Arial" w:hAnsi="Arial" w:cs="Arial"/>
                <w:lang w:val="es-MX"/>
              </w:rPr>
            </w:pPr>
            <w:r>
              <w:rPr>
                <w:rFonts w:ascii="Arial" w:hAnsi="Arial" w:cs="Arial"/>
                <w:lang w:val="es-MX"/>
              </w:rPr>
              <w:t xml:space="preserve">Enfermera Jefe </w:t>
            </w:r>
            <w:r w:rsidRPr="003C0F9F">
              <w:rPr>
                <w:rFonts w:ascii="Arial" w:hAnsi="Arial" w:cs="Arial"/>
                <w:lang w:val="es-MX"/>
              </w:rPr>
              <w:t>CR Gestión Clínica Quirúrgica General</w:t>
            </w:r>
          </w:p>
        </w:tc>
      </w:tr>
      <w:tr w:rsidR="008F7762"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8F7762" w:rsidRPr="00413495" w:rsidRDefault="008F7762" w:rsidP="008F7762">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8F7762" w:rsidRPr="003C0F9F" w:rsidRDefault="008F7762" w:rsidP="008F7762">
            <w:pPr>
              <w:rPr>
                <w:rFonts w:ascii="Arial" w:hAnsi="Arial" w:cs="Arial"/>
                <w:lang w:val="es-MX"/>
              </w:rPr>
            </w:pPr>
            <w:r>
              <w:rPr>
                <w:rFonts w:ascii="Arial" w:hAnsi="Arial" w:cs="Arial"/>
                <w:lang w:val="es-MX"/>
              </w:rPr>
              <w:t xml:space="preserve">Subdirectora de Enfermería </w:t>
            </w:r>
          </w:p>
        </w:tc>
      </w:tr>
      <w:tr w:rsidR="008F7762"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8F7762" w:rsidRPr="00413495" w:rsidRDefault="008F7762" w:rsidP="008F7762">
            <w:pPr>
              <w:rPr>
                <w:rFonts w:ascii="Arial" w:hAnsi="Arial" w:cs="Arial"/>
                <w:b/>
                <w:lang w:val="es-MX"/>
              </w:rPr>
            </w:pPr>
            <w:r>
              <w:rPr>
                <w:rFonts w:ascii="Arial" w:hAnsi="Arial" w:cs="Arial"/>
                <w:b/>
                <w:lang w:val="es-MX"/>
              </w:rPr>
              <w:t>Turno o Jornada Laboral</w:t>
            </w:r>
          </w:p>
        </w:tc>
        <w:tc>
          <w:tcPr>
            <w:tcW w:w="6120" w:type="dxa"/>
            <w:tcBorders>
              <w:top w:val="single" w:sz="4" w:space="0" w:color="auto"/>
              <w:left w:val="single" w:sz="4" w:space="0" w:color="auto"/>
              <w:bottom w:val="single" w:sz="4" w:space="0" w:color="auto"/>
              <w:right w:val="single" w:sz="4" w:space="0" w:color="auto"/>
            </w:tcBorders>
          </w:tcPr>
          <w:p w:rsidR="008F7762" w:rsidRPr="003C0F9F" w:rsidRDefault="008F7762" w:rsidP="008F7762">
            <w:pPr>
              <w:rPr>
                <w:rFonts w:ascii="Arial" w:hAnsi="Arial" w:cs="Arial"/>
                <w:lang w:val="es-MX"/>
              </w:rPr>
            </w:pPr>
            <w:r>
              <w:rPr>
                <w:rFonts w:ascii="Arial" w:hAnsi="Arial" w:cs="Arial"/>
                <w:lang w:val="es-MX"/>
              </w:rPr>
              <w:t>4to turno o jornada diurna, en caso de adjudicarse un cargo de jornada, pasará a turno de acuerdo a necesidades del servicio.</w:t>
            </w:r>
          </w:p>
        </w:tc>
      </w:tr>
      <w:tr w:rsidR="008F7762" w:rsidRPr="00413495" w:rsidTr="000F0353">
        <w:trPr>
          <w:jc w:val="center"/>
        </w:trPr>
        <w:tc>
          <w:tcPr>
            <w:tcW w:w="2808" w:type="dxa"/>
            <w:tcBorders>
              <w:top w:val="single" w:sz="4" w:space="0" w:color="auto"/>
              <w:left w:val="single" w:sz="4" w:space="0" w:color="auto"/>
              <w:bottom w:val="single" w:sz="4" w:space="0" w:color="auto"/>
              <w:right w:val="single" w:sz="4" w:space="0" w:color="auto"/>
            </w:tcBorders>
          </w:tcPr>
          <w:p w:rsidR="008F7762" w:rsidRPr="00413495" w:rsidRDefault="008F7762" w:rsidP="008F7762">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8F7762" w:rsidRDefault="008F7762" w:rsidP="008F7762">
            <w:pPr>
              <w:rPr>
                <w:rFonts w:ascii="Arial" w:hAnsi="Arial" w:cs="Arial"/>
                <w:lang w:val="es-MX"/>
              </w:rPr>
            </w:pPr>
            <w:r>
              <w:rPr>
                <w:rFonts w:ascii="Arial" w:hAnsi="Arial" w:cs="Arial"/>
                <w:lang w:val="es-MX"/>
              </w:rPr>
              <w:t>NA</w:t>
            </w:r>
          </w:p>
        </w:tc>
      </w:tr>
    </w:tbl>
    <w:p w:rsidR="00F4355E" w:rsidRDefault="00F4355E" w:rsidP="00F4355E">
      <w:pPr>
        <w:rPr>
          <w:rFonts w:ascii="Arial" w:hAnsi="Arial" w:cs="Arial"/>
          <w:lang w:val="es-MX"/>
        </w:rPr>
      </w:pPr>
    </w:p>
    <w:p w:rsidR="00E85FEA"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8F7762" w:rsidP="00310A76">
            <w:pPr>
              <w:autoSpaceDE w:val="0"/>
              <w:autoSpaceDN w:val="0"/>
              <w:adjustRightInd w:val="0"/>
              <w:jc w:val="both"/>
              <w:rPr>
                <w:rFonts w:ascii="Arial" w:hAnsi="Arial" w:cs="Arial"/>
              </w:rPr>
            </w:pPr>
            <w:r w:rsidRPr="008F7762">
              <w:rPr>
                <w:rFonts w:ascii="Arial" w:hAnsi="Arial" w:cs="Arial"/>
                <w:lang w:val="es-MX"/>
              </w:rPr>
              <w:t>Gestionar los cuidados de enfermería integral, progresiva y de calidad a los usuarios hospitalizados a su cargo, en todas las áreas de su competencia; Asistencial, administrativa y docente.</w:t>
            </w:r>
          </w:p>
        </w:tc>
      </w:tr>
    </w:tbl>
    <w:p w:rsidR="002714D4" w:rsidRDefault="002714D4" w:rsidP="00F4355E">
      <w:pPr>
        <w:rPr>
          <w:rFonts w:ascii="Arial" w:hAnsi="Arial" w:cs="Arial"/>
          <w:b/>
        </w:rPr>
      </w:pPr>
    </w:p>
    <w:p w:rsidR="006571B9" w:rsidRDefault="006571B9" w:rsidP="00F4355E">
      <w:pPr>
        <w:rPr>
          <w:rFonts w:ascii="Arial" w:hAnsi="Arial" w:cs="Arial"/>
          <w:b/>
        </w:rPr>
      </w:pPr>
    </w:p>
    <w:p w:rsidR="006571B9" w:rsidRDefault="006571B9"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842"/>
        <w:gridCol w:w="1843"/>
        <w:gridCol w:w="1764"/>
      </w:tblGrid>
      <w:tr w:rsidR="008F7762" w:rsidRPr="002817F2" w:rsidTr="008F7762">
        <w:trPr>
          <w:jc w:val="center"/>
        </w:trPr>
        <w:tc>
          <w:tcPr>
            <w:tcW w:w="4110" w:type="dxa"/>
          </w:tcPr>
          <w:p w:rsidR="008F7762" w:rsidRPr="002817F2" w:rsidRDefault="008F7762" w:rsidP="008F7762">
            <w:pPr>
              <w:jc w:val="both"/>
              <w:rPr>
                <w:rFonts w:ascii="Arial" w:hAnsi="Arial" w:cs="Arial"/>
                <w:b/>
                <w:snapToGrid w:val="0"/>
                <w:lang w:val="es-MX"/>
              </w:rPr>
            </w:pPr>
            <w:r w:rsidRPr="002817F2">
              <w:rPr>
                <w:rFonts w:ascii="Arial" w:hAnsi="Arial" w:cs="Arial"/>
                <w:b/>
                <w:snapToGrid w:val="0"/>
                <w:lang w:val="es-MX"/>
              </w:rPr>
              <w:t>Funciones</w:t>
            </w:r>
          </w:p>
        </w:tc>
        <w:tc>
          <w:tcPr>
            <w:tcW w:w="1842" w:type="dxa"/>
          </w:tcPr>
          <w:p w:rsidR="008F7762" w:rsidRPr="002817F2" w:rsidRDefault="008F7762" w:rsidP="008F7762">
            <w:pPr>
              <w:jc w:val="both"/>
              <w:rPr>
                <w:rFonts w:ascii="Arial" w:hAnsi="Arial" w:cs="Arial"/>
                <w:snapToGrid w:val="0"/>
                <w:lang w:val="es-MX"/>
              </w:rPr>
            </w:pPr>
            <w:r w:rsidRPr="002817F2">
              <w:rPr>
                <w:rFonts w:ascii="Arial" w:hAnsi="Arial" w:cs="Arial"/>
                <w:snapToGrid w:val="0"/>
                <w:lang w:val="es-MX"/>
              </w:rPr>
              <w:t>Frecuencia</w:t>
            </w:r>
          </w:p>
        </w:tc>
        <w:tc>
          <w:tcPr>
            <w:tcW w:w="1843" w:type="dxa"/>
          </w:tcPr>
          <w:p w:rsidR="008F7762" w:rsidRPr="002817F2" w:rsidRDefault="008F7762" w:rsidP="008F7762">
            <w:pPr>
              <w:jc w:val="both"/>
              <w:rPr>
                <w:rFonts w:ascii="Arial" w:hAnsi="Arial" w:cs="Arial"/>
                <w:snapToGrid w:val="0"/>
                <w:lang w:val="es-MX"/>
              </w:rPr>
            </w:pPr>
            <w:r w:rsidRPr="002817F2">
              <w:rPr>
                <w:rFonts w:ascii="Arial" w:hAnsi="Arial" w:cs="Arial"/>
                <w:snapToGrid w:val="0"/>
                <w:lang w:val="es-MX"/>
              </w:rPr>
              <w:t>Nivel  de Responsabilidad</w:t>
            </w:r>
          </w:p>
        </w:tc>
        <w:tc>
          <w:tcPr>
            <w:tcW w:w="1764" w:type="dxa"/>
          </w:tcPr>
          <w:p w:rsidR="008F7762" w:rsidRPr="002817F2" w:rsidRDefault="008F7762" w:rsidP="008F7762">
            <w:pPr>
              <w:jc w:val="both"/>
              <w:rPr>
                <w:rFonts w:ascii="Arial" w:hAnsi="Arial" w:cs="Arial"/>
                <w:snapToGrid w:val="0"/>
                <w:lang w:val="es-MX"/>
              </w:rPr>
            </w:pPr>
            <w:r w:rsidRPr="002817F2">
              <w:rPr>
                <w:rFonts w:ascii="Arial" w:hAnsi="Arial" w:cs="Arial"/>
                <w:snapToGrid w:val="0"/>
                <w:lang w:val="es-MX"/>
              </w:rPr>
              <w:t xml:space="preserve">Observaciones </w:t>
            </w:r>
          </w:p>
        </w:tc>
      </w:tr>
      <w:tr w:rsidR="008F7762" w:rsidRPr="002817F2" w:rsidTr="008F7762">
        <w:trPr>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Supervisar la entrega de turno</w:t>
            </w:r>
          </w:p>
        </w:tc>
        <w:tc>
          <w:tcPr>
            <w:tcW w:w="1842" w:type="dxa"/>
          </w:tcPr>
          <w:p w:rsidR="008F7762" w:rsidRDefault="008F7762" w:rsidP="008F7762">
            <w:r w:rsidRPr="00B43F80">
              <w:rPr>
                <w:rFonts w:ascii="Arial" w:hAnsi="Arial" w:cs="Arial"/>
                <w:b/>
                <w:snapToGrid w:val="0"/>
                <w:lang w:val="es-ES"/>
              </w:rPr>
              <w:t>Diariamente</w:t>
            </w:r>
          </w:p>
        </w:tc>
        <w:tc>
          <w:tcPr>
            <w:tcW w:w="1843" w:type="dxa"/>
          </w:tcPr>
          <w:p w:rsidR="008F7762" w:rsidRDefault="008F7762" w:rsidP="008F7762">
            <w:r w:rsidRPr="002D7EA6">
              <w:rPr>
                <w:rFonts w:ascii="Arial" w:hAnsi="Arial" w:cs="Arial"/>
                <w:b/>
                <w:snapToGrid w:val="0"/>
                <w:lang w:val="es-MX"/>
              </w:rPr>
              <w:t>Completa</w:t>
            </w:r>
          </w:p>
        </w:tc>
        <w:tc>
          <w:tcPr>
            <w:tcW w:w="1764" w:type="dxa"/>
          </w:tcPr>
          <w:p w:rsidR="008F7762" w:rsidRPr="002817F2" w:rsidRDefault="008F7762" w:rsidP="008F7762">
            <w:pPr>
              <w:jc w:val="both"/>
              <w:rPr>
                <w:rFonts w:ascii="Arial" w:hAnsi="Arial" w:cs="Arial"/>
                <w:b/>
                <w:snapToGrid w:val="0"/>
                <w:lang w:val="es-MX"/>
              </w:rPr>
            </w:pPr>
          </w:p>
        </w:tc>
      </w:tr>
      <w:tr w:rsidR="008F7762" w:rsidRPr="002817F2" w:rsidTr="008F7762">
        <w:trPr>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Realizar visita de enfermería a todos los pacientes, con el fin de evaluar el estado de salud del paciente, el cumplimiento y resultado de la atención de enfermería.  Y actualizar diariamente el plan de atención de los pacientes a su cargo</w:t>
            </w:r>
          </w:p>
        </w:tc>
        <w:tc>
          <w:tcPr>
            <w:tcW w:w="1842" w:type="dxa"/>
          </w:tcPr>
          <w:p w:rsidR="008F7762" w:rsidRDefault="008F7762" w:rsidP="008F7762">
            <w:r w:rsidRPr="00B43F80">
              <w:rPr>
                <w:rFonts w:ascii="Arial" w:hAnsi="Arial" w:cs="Arial"/>
                <w:b/>
                <w:snapToGrid w:val="0"/>
                <w:lang w:val="es-ES"/>
              </w:rPr>
              <w:t>Diariamente</w:t>
            </w:r>
          </w:p>
        </w:tc>
        <w:tc>
          <w:tcPr>
            <w:tcW w:w="1843" w:type="dxa"/>
          </w:tcPr>
          <w:p w:rsidR="008F7762" w:rsidRDefault="008F7762" w:rsidP="008F7762">
            <w:r w:rsidRPr="002D7EA6">
              <w:rPr>
                <w:rFonts w:ascii="Arial" w:hAnsi="Arial" w:cs="Arial"/>
                <w:b/>
                <w:snapToGrid w:val="0"/>
                <w:lang w:val="es-MX"/>
              </w:rPr>
              <w:t>Completa</w:t>
            </w:r>
          </w:p>
        </w:tc>
        <w:tc>
          <w:tcPr>
            <w:tcW w:w="1764" w:type="dxa"/>
          </w:tcPr>
          <w:p w:rsidR="008F7762" w:rsidRPr="002817F2" w:rsidRDefault="008F7762" w:rsidP="008F7762">
            <w:pPr>
              <w:jc w:val="both"/>
              <w:rPr>
                <w:rFonts w:ascii="Arial" w:hAnsi="Arial" w:cs="Arial"/>
                <w:b/>
                <w:snapToGrid w:val="0"/>
                <w:lang w:val="es-MX"/>
              </w:rPr>
            </w:pPr>
          </w:p>
        </w:tc>
      </w:tr>
      <w:tr w:rsidR="008F7762" w:rsidRPr="002817F2" w:rsidTr="008F7762">
        <w:trPr>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Supervisar las actividades delegadas al personal Paramédico (administración de medicamentos, procedimientos, confort).</w:t>
            </w:r>
          </w:p>
        </w:tc>
        <w:tc>
          <w:tcPr>
            <w:tcW w:w="1842" w:type="dxa"/>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tcPr>
          <w:p w:rsidR="008F7762" w:rsidRPr="002817F2" w:rsidRDefault="008F7762" w:rsidP="008F7762">
            <w:pPr>
              <w:jc w:val="both"/>
              <w:rPr>
                <w:rFonts w:ascii="Arial" w:hAnsi="Arial" w:cs="Arial"/>
                <w:b/>
                <w:snapToGrid w:val="0"/>
                <w:lang w:val="es-MX"/>
              </w:rPr>
            </w:pPr>
          </w:p>
        </w:tc>
      </w:tr>
      <w:tr w:rsidR="008F7762" w:rsidRPr="002817F2" w:rsidTr="008F7762">
        <w:trPr>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Establecer coordinación con las diferentes Unidades de Apoyo y Diagnostico, conforme a las necesidades de los pacientes</w:t>
            </w:r>
          </w:p>
        </w:tc>
        <w:tc>
          <w:tcPr>
            <w:tcW w:w="1842" w:type="dxa"/>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tcPr>
          <w:p w:rsidR="008F7762" w:rsidRPr="002817F2" w:rsidRDefault="008F7762" w:rsidP="008F7762">
            <w:pPr>
              <w:jc w:val="both"/>
              <w:rPr>
                <w:rFonts w:ascii="Arial" w:hAnsi="Arial" w:cs="Arial"/>
                <w:b/>
                <w:snapToGrid w:val="0"/>
                <w:lang w:val="es-MX"/>
              </w:rPr>
            </w:pPr>
          </w:p>
        </w:tc>
      </w:tr>
      <w:tr w:rsidR="008F7762" w:rsidRPr="002817F2" w:rsidTr="008F7762">
        <w:trPr>
          <w:trHeight w:val="128"/>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Colaborar en la aplicación de los Programas de Vigilancia Epidemiológica de la Unidad.</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Participar en la visita con los médicos a cargo de paciente para informar las novedades obtenidas en la entrega de turno.</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445217" w:rsidRDefault="008F7762" w:rsidP="008F7762">
            <w:pPr>
              <w:jc w:val="both"/>
              <w:rPr>
                <w:rFonts w:ascii="Arial" w:hAnsi="Arial" w:cs="Arial"/>
                <w:snapToGrid w:val="0"/>
                <w:lang w:val="es-ES"/>
              </w:rPr>
            </w:pPr>
            <w:r w:rsidRPr="00445217">
              <w:rPr>
                <w:rFonts w:ascii="Arial" w:hAnsi="Arial" w:cs="Arial"/>
              </w:rPr>
              <w:t>Velar por el cumplimiento de protocolos de calidad y seguridad del paciente</w:t>
            </w: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0D2A54" w:rsidRDefault="008F7762" w:rsidP="008F7762">
            <w:pPr>
              <w:jc w:val="both"/>
              <w:rPr>
                <w:rFonts w:ascii="Arial" w:hAnsi="Arial" w:cs="Arial"/>
                <w:lang w:val="es-MX"/>
              </w:rPr>
            </w:pPr>
            <w:r>
              <w:rPr>
                <w:rFonts w:ascii="Arial" w:hAnsi="Arial" w:cs="Arial"/>
                <w:lang w:eastAsia="es-ES"/>
              </w:rPr>
              <w:t xml:space="preserve">Velar por el buen uso y cuidado </w:t>
            </w:r>
            <w:r w:rsidRPr="000D2A54">
              <w:rPr>
                <w:rFonts w:ascii="Arial" w:hAnsi="Arial" w:cs="Arial"/>
                <w:lang w:eastAsia="es-ES"/>
              </w:rPr>
              <w:t xml:space="preserve">de </w:t>
            </w:r>
            <w:r>
              <w:rPr>
                <w:rFonts w:ascii="Arial" w:hAnsi="Arial" w:cs="Arial"/>
                <w:lang w:eastAsia="es-ES"/>
              </w:rPr>
              <w:t xml:space="preserve"> los </w:t>
            </w:r>
            <w:r w:rsidRPr="000D2A54">
              <w:rPr>
                <w:rFonts w:ascii="Arial" w:hAnsi="Arial" w:cs="Arial"/>
                <w:lang w:eastAsia="es-ES"/>
              </w:rPr>
              <w:t>recursos materiales, físicos y equipamientos.</w:t>
            </w: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Entregar indicaciones al alta de los pacientes, y confeccionar Epicrisis de Enfermería, entregar indicaciones de enfermería al alta.</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Cumplir y hacer cumplir las Precauciones estándar en relación a Prevención y Control de Infecciones Intrahospitalarias en lo atingente a su función.</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snapToGrid w:val="0"/>
                <w:lang w:val="es-ES"/>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_tradnl"/>
              </w:rPr>
            </w:pPr>
            <w:r>
              <w:rPr>
                <w:rFonts w:ascii="Arial" w:hAnsi="Arial" w:cs="Arial"/>
                <w:snapToGrid w:val="0"/>
                <w:lang w:val="es-ES_tradnl"/>
              </w:rPr>
              <w:t xml:space="preserve">Disponibilidad para cubrir turnos según requerimiento al servicio que lo requiera.  </w:t>
            </w:r>
          </w:p>
        </w:tc>
        <w:tc>
          <w:tcPr>
            <w:tcW w:w="1842" w:type="dxa"/>
            <w:shd w:val="clear" w:color="auto" w:fill="auto"/>
          </w:tcPr>
          <w:p w:rsidR="008F7762" w:rsidRPr="002817F2" w:rsidRDefault="008F7762" w:rsidP="008F7762">
            <w:pPr>
              <w:jc w:val="both"/>
              <w:rPr>
                <w:rFonts w:ascii="Arial" w:hAnsi="Arial" w:cs="Arial"/>
                <w:b/>
                <w:snapToGrid w:val="0"/>
                <w:lang w:val="es-ES"/>
              </w:rPr>
            </w:pPr>
            <w:r>
              <w:rPr>
                <w:rFonts w:ascii="Arial" w:hAnsi="Arial" w:cs="Arial"/>
                <w:b/>
                <w:snapToGrid w:val="0"/>
                <w:lang w:val="es-ES"/>
              </w:rPr>
              <w:t xml:space="preserve">Según requerimiento </w:t>
            </w:r>
          </w:p>
        </w:tc>
        <w:tc>
          <w:tcPr>
            <w:tcW w:w="1843" w:type="dxa"/>
            <w:shd w:val="clear" w:color="auto" w:fill="auto"/>
          </w:tcPr>
          <w:p w:rsidR="008F7762" w:rsidRPr="002817F2" w:rsidRDefault="008F7762" w:rsidP="008F7762">
            <w:pPr>
              <w:jc w:val="both"/>
              <w:rPr>
                <w:rFonts w:ascii="Arial" w:hAnsi="Arial" w:cs="Arial"/>
                <w:b/>
                <w:snapToGrid w:val="0"/>
                <w:lang w:val="es-MX"/>
              </w:rPr>
            </w:pPr>
            <w:r>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
              </w:rPr>
            </w:pPr>
            <w:r w:rsidRPr="002817F2">
              <w:rPr>
                <w:rFonts w:ascii="Arial" w:hAnsi="Arial" w:cs="Arial"/>
                <w:snapToGrid w:val="0"/>
                <w:lang w:val="es-ES"/>
              </w:rPr>
              <w:t>Otras funciones que la Dirección del establecimiento hospitalario encomiende en materias de calidad y seguridad  de competencia del SCR.</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b/>
                <w:snapToGrid w:val="0"/>
                <w:lang w:val="es-MX"/>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2817F2" w:rsidRDefault="008F7762" w:rsidP="008F7762">
            <w:pPr>
              <w:jc w:val="both"/>
              <w:rPr>
                <w:rFonts w:ascii="Arial" w:hAnsi="Arial" w:cs="Arial"/>
                <w:snapToGrid w:val="0"/>
                <w:lang w:val="es-ES"/>
              </w:rPr>
            </w:pPr>
            <w:r w:rsidRPr="003C0F9F">
              <w:rPr>
                <w:rFonts w:ascii="Arial" w:hAnsi="Arial" w:cs="Arial"/>
              </w:rPr>
              <w:t>Asistir a reuniones clínicas o capacitaciones programadas en su servicio.</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Cuando lo requiere</w:t>
            </w:r>
          </w:p>
        </w:tc>
        <w:tc>
          <w:tcPr>
            <w:tcW w:w="1843" w:type="dxa"/>
            <w:shd w:val="clear" w:color="auto" w:fill="auto"/>
          </w:tcPr>
          <w:p w:rsidR="008F7762" w:rsidRPr="002817F2" w:rsidRDefault="008F7762" w:rsidP="008F7762">
            <w:pPr>
              <w:jc w:val="both"/>
              <w:rPr>
                <w:rFonts w:ascii="Arial" w:hAnsi="Arial" w:cs="Arial"/>
                <w:b/>
                <w:snapToGrid w:val="0"/>
                <w:lang w:val="es-MX"/>
              </w:rPr>
            </w:pPr>
            <w:r w:rsidRPr="002817F2">
              <w:rPr>
                <w:rFonts w:ascii="Arial" w:hAnsi="Arial" w:cs="Arial"/>
                <w:b/>
                <w:snapToGrid w:val="0"/>
                <w:lang w:val="es-MX"/>
              </w:rPr>
              <w:t>Completa</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3C0F9F" w:rsidRDefault="008F7762" w:rsidP="008F7762">
            <w:pPr>
              <w:jc w:val="both"/>
              <w:rPr>
                <w:rFonts w:ascii="Arial" w:hAnsi="Arial" w:cs="Arial"/>
              </w:rPr>
            </w:pPr>
            <w:r w:rsidRPr="003C0F9F">
              <w:rPr>
                <w:rFonts w:ascii="Arial" w:hAnsi="Arial" w:cs="Arial"/>
              </w:rPr>
              <w:t>Toma</w:t>
            </w:r>
            <w:r>
              <w:rPr>
                <w:rFonts w:ascii="Arial" w:hAnsi="Arial" w:cs="Arial"/>
              </w:rPr>
              <w:t>r</w:t>
            </w:r>
            <w:r w:rsidRPr="003C0F9F">
              <w:rPr>
                <w:rFonts w:ascii="Arial" w:hAnsi="Arial" w:cs="Arial"/>
              </w:rPr>
              <w:t xml:space="preserve"> muestra de exámenes según norma de precauciones estándar, rotulando la muestra en forma clara y legible, registrando: Nombre completo del paciente, exámenes, fecha, cuenta corriente, servicio, RUN.</w:t>
            </w:r>
          </w:p>
        </w:tc>
        <w:tc>
          <w:tcPr>
            <w:tcW w:w="1842" w:type="dxa"/>
            <w:shd w:val="clear" w:color="auto" w:fill="auto"/>
          </w:tcPr>
          <w:p w:rsidR="008F7762" w:rsidRPr="002817F2" w:rsidRDefault="008F7762" w:rsidP="008F7762">
            <w:pPr>
              <w:jc w:val="both"/>
              <w:rPr>
                <w:rFonts w:ascii="Arial" w:hAnsi="Arial" w:cs="Arial"/>
                <w:b/>
                <w:snapToGrid w:val="0"/>
                <w:lang w:val="es-ES"/>
              </w:rPr>
            </w:pPr>
            <w:r w:rsidRPr="002817F2">
              <w:rPr>
                <w:rFonts w:ascii="Arial" w:hAnsi="Arial" w:cs="Arial"/>
                <w:b/>
                <w:snapToGrid w:val="0"/>
                <w:lang w:val="es-ES"/>
              </w:rPr>
              <w:t>Diariamente</w:t>
            </w:r>
          </w:p>
        </w:tc>
        <w:tc>
          <w:tcPr>
            <w:tcW w:w="1843" w:type="dxa"/>
            <w:shd w:val="clear" w:color="auto" w:fill="auto"/>
          </w:tcPr>
          <w:p w:rsidR="008F7762" w:rsidRPr="002817F2" w:rsidRDefault="008F7762" w:rsidP="008F7762">
            <w:pPr>
              <w:jc w:val="both"/>
              <w:rPr>
                <w:rFonts w:ascii="Arial" w:hAnsi="Arial" w:cs="Arial"/>
                <w:b/>
                <w:snapToGrid w:val="0"/>
                <w:lang w:val="es-MX"/>
              </w:rPr>
            </w:pPr>
            <w:r>
              <w:rPr>
                <w:rFonts w:ascii="Arial" w:hAnsi="Arial" w:cs="Arial"/>
                <w:b/>
                <w:snapToGrid w:val="0"/>
                <w:lang w:val="es-MX"/>
              </w:rPr>
              <w:t>Parcial</w:t>
            </w:r>
          </w:p>
        </w:tc>
        <w:tc>
          <w:tcPr>
            <w:tcW w:w="1764" w:type="dxa"/>
            <w:shd w:val="clear" w:color="auto" w:fill="auto"/>
          </w:tcPr>
          <w:p w:rsidR="008F7762" w:rsidRPr="002817F2" w:rsidRDefault="008F7762" w:rsidP="008F7762">
            <w:pPr>
              <w:jc w:val="both"/>
              <w:rPr>
                <w:rFonts w:ascii="Arial" w:hAnsi="Arial" w:cs="Arial"/>
                <w:b/>
                <w:snapToGrid w:val="0"/>
                <w:lang w:val="es-MX"/>
              </w:rPr>
            </w:pPr>
            <w:r w:rsidRPr="00CE1460">
              <w:rPr>
                <w:rFonts w:ascii="Arial" w:hAnsi="Arial" w:cs="Arial"/>
                <w:b/>
                <w:lang w:val="es-MX"/>
              </w:rPr>
              <w:t xml:space="preserve">En conjunto </w:t>
            </w:r>
            <w:r>
              <w:rPr>
                <w:rFonts w:ascii="Arial" w:hAnsi="Arial" w:cs="Arial"/>
                <w:b/>
                <w:lang w:val="es-MX"/>
              </w:rPr>
              <w:t xml:space="preserve">con </w:t>
            </w:r>
            <w:r w:rsidRPr="00CE1460">
              <w:rPr>
                <w:rFonts w:ascii="Arial" w:hAnsi="Arial" w:cs="Arial"/>
                <w:b/>
                <w:lang w:val="es-MX"/>
              </w:rPr>
              <w:t xml:space="preserve"> los</w:t>
            </w:r>
            <w:r w:rsidRPr="00F06686">
              <w:rPr>
                <w:rFonts w:ascii="Arial" w:hAnsi="Arial" w:cs="Arial"/>
                <w:lang w:val="es-MX"/>
              </w:rPr>
              <w:t xml:space="preserve"> </w:t>
            </w:r>
            <w:r w:rsidRPr="00CE1460">
              <w:rPr>
                <w:rFonts w:ascii="Arial" w:hAnsi="Arial" w:cs="Arial"/>
                <w:b/>
                <w:lang w:val="es-MX"/>
              </w:rPr>
              <w:t>Tens</w:t>
            </w:r>
            <w:r>
              <w:rPr>
                <w:rFonts w:ascii="Arial" w:hAnsi="Arial" w:cs="Arial"/>
                <w:lang w:val="es-MX"/>
              </w:rPr>
              <w:t xml:space="preserve"> </w:t>
            </w:r>
          </w:p>
        </w:tc>
      </w:tr>
      <w:tr w:rsidR="008F7762" w:rsidRPr="002817F2" w:rsidTr="008F7762">
        <w:trPr>
          <w:trHeight w:val="127"/>
          <w:jc w:val="center"/>
        </w:trPr>
        <w:tc>
          <w:tcPr>
            <w:tcW w:w="4110" w:type="dxa"/>
          </w:tcPr>
          <w:p w:rsidR="008F7762" w:rsidRPr="003C0F9F" w:rsidRDefault="008F7762" w:rsidP="008F7762">
            <w:pPr>
              <w:jc w:val="both"/>
              <w:rPr>
                <w:rFonts w:ascii="Arial" w:hAnsi="Arial" w:cs="Arial"/>
              </w:rPr>
            </w:pPr>
            <w:r w:rsidRPr="003C0F9F">
              <w:rPr>
                <w:rFonts w:ascii="Arial" w:hAnsi="Arial" w:cs="Arial"/>
              </w:rPr>
              <w:t xml:space="preserve">Efectuar curaciones </w:t>
            </w:r>
            <w:r>
              <w:rPr>
                <w:rFonts w:ascii="Arial" w:hAnsi="Arial" w:cs="Arial"/>
              </w:rPr>
              <w:t>avanzadas según protocolo manejo de heridas</w:t>
            </w:r>
          </w:p>
        </w:tc>
        <w:tc>
          <w:tcPr>
            <w:tcW w:w="1842" w:type="dxa"/>
            <w:shd w:val="clear" w:color="auto" w:fill="auto"/>
          </w:tcPr>
          <w:p w:rsidR="008F7762" w:rsidRDefault="008F7762" w:rsidP="008F7762">
            <w:pPr>
              <w:jc w:val="both"/>
              <w:rPr>
                <w:rFonts w:ascii="Arial" w:hAnsi="Arial" w:cs="Arial"/>
                <w:b/>
                <w:snapToGrid w:val="0"/>
                <w:lang w:val="es-ES"/>
              </w:rPr>
            </w:pPr>
            <w:r w:rsidRPr="0080369A">
              <w:rPr>
                <w:rFonts w:ascii="Arial" w:hAnsi="Arial" w:cs="Arial"/>
                <w:b/>
                <w:lang w:val="es-MX"/>
              </w:rPr>
              <w:t>Diariamente</w:t>
            </w:r>
          </w:p>
        </w:tc>
        <w:tc>
          <w:tcPr>
            <w:tcW w:w="1843" w:type="dxa"/>
            <w:shd w:val="clear" w:color="auto" w:fill="auto"/>
          </w:tcPr>
          <w:p w:rsidR="008F7762" w:rsidRPr="002817F2" w:rsidRDefault="008F7762" w:rsidP="008F7762">
            <w:pPr>
              <w:jc w:val="both"/>
              <w:rPr>
                <w:rFonts w:ascii="Arial" w:hAnsi="Arial" w:cs="Arial"/>
                <w:b/>
                <w:snapToGrid w:val="0"/>
                <w:lang w:val="es-MX"/>
              </w:rPr>
            </w:pPr>
            <w:r>
              <w:rPr>
                <w:rFonts w:ascii="Arial" w:hAnsi="Arial" w:cs="Arial"/>
                <w:b/>
                <w:snapToGrid w:val="0"/>
                <w:lang w:val="es-MX"/>
              </w:rPr>
              <w:t xml:space="preserve">Completa </w:t>
            </w:r>
          </w:p>
        </w:tc>
        <w:tc>
          <w:tcPr>
            <w:tcW w:w="1764" w:type="dxa"/>
            <w:shd w:val="clear" w:color="auto" w:fill="auto"/>
          </w:tcPr>
          <w:p w:rsidR="008F7762" w:rsidRPr="002817F2" w:rsidRDefault="008F7762" w:rsidP="008F7762">
            <w:pPr>
              <w:jc w:val="both"/>
              <w:rPr>
                <w:rFonts w:ascii="Arial" w:hAnsi="Arial" w:cs="Arial"/>
                <w:b/>
                <w:snapToGrid w:val="0"/>
                <w:lang w:val="es-MX"/>
              </w:rPr>
            </w:pPr>
          </w:p>
        </w:tc>
      </w:tr>
      <w:tr w:rsidR="008F7762" w:rsidRPr="002817F2" w:rsidTr="008F7762">
        <w:trPr>
          <w:trHeight w:val="127"/>
          <w:jc w:val="center"/>
        </w:trPr>
        <w:tc>
          <w:tcPr>
            <w:tcW w:w="4110" w:type="dxa"/>
          </w:tcPr>
          <w:p w:rsidR="008F7762" w:rsidRPr="000D2A54" w:rsidRDefault="008F7762" w:rsidP="008F7762">
            <w:pPr>
              <w:ind w:right="-81"/>
              <w:jc w:val="both"/>
              <w:rPr>
                <w:rFonts w:ascii="Arial" w:hAnsi="Arial" w:cs="Arial"/>
              </w:rPr>
            </w:pPr>
            <w:r w:rsidRPr="000D2A54">
              <w:rPr>
                <w:rFonts w:ascii="Arial" w:hAnsi="Arial" w:cs="Arial"/>
                <w:lang w:eastAsia="es-ES"/>
              </w:rPr>
              <w:t>Realizar procedimientos invasivos y no invasivos de enfermería</w:t>
            </w: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0D2A54" w:rsidRDefault="008F7762" w:rsidP="008F7762">
            <w:pPr>
              <w:jc w:val="center"/>
              <w:rPr>
                <w:rFonts w:ascii="Arial" w:hAnsi="Arial" w:cs="Arial"/>
                <w:lang w:val="es-MX"/>
              </w:rPr>
            </w:pPr>
          </w:p>
        </w:tc>
      </w:tr>
      <w:tr w:rsidR="008F7762" w:rsidRPr="002817F2" w:rsidTr="008F7762">
        <w:trPr>
          <w:trHeight w:val="127"/>
          <w:jc w:val="center"/>
        </w:trPr>
        <w:tc>
          <w:tcPr>
            <w:tcW w:w="4110" w:type="dxa"/>
          </w:tcPr>
          <w:p w:rsidR="008F7762" w:rsidRPr="008D320D" w:rsidRDefault="008F7762" w:rsidP="008F7762">
            <w:pPr>
              <w:autoSpaceDE w:val="0"/>
              <w:autoSpaceDN w:val="0"/>
              <w:adjustRightInd w:val="0"/>
              <w:spacing w:after="0" w:line="240" w:lineRule="auto"/>
              <w:rPr>
                <w:rFonts w:ascii="Arial" w:eastAsiaTheme="minorHAnsi" w:hAnsi="Arial" w:cs="Arial"/>
                <w:color w:val="000000"/>
                <w:lang w:eastAsia="en-US"/>
              </w:rPr>
            </w:pPr>
            <w:r w:rsidRPr="00445217">
              <w:rPr>
                <w:rFonts w:ascii="Arial" w:eastAsiaTheme="minorHAnsi" w:hAnsi="Arial" w:cs="Arial"/>
                <w:color w:val="000000"/>
                <w:lang w:eastAsia="en-US"/>
              </w:rPr>
              <w:t xml:space="preserve">Realizar categorización de paciente </w:t>
            </w: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0D2A54" w:rsidRDefault="008F7762" w:rsidP="008F7762">
            <w:pPr>
              <w:jc w:val="center"/>
              <w:rPr>
                <w:rFonts w:ascii="Arial" w:hAnsi="Arial" w:cs="Arial"/>
                <w:lang w:val="es-MX"/>
              </w:rPr>
            </w:pPr>
          </w:p>
        </w:tc>
      </w:tr>
      <w:tr w:rsidR="008F7762" w:rsidRPr="002817F2" w:rsidTr="008F7762">
        <w:trPr>
          <w:trHeight w:val="127"/>
          <w:jc w:val="center"/>
        </w:trPr>
        <w:tc>
          <w:tcPr>
            <w:tcW w:w="4110" w:type="dxa"/>
          </w:tcPr>
          <w:p w:rsidR="008F7762" w:rsidRPr="00445217" w:rsidRDefault="008F7762" w:rsidP="008F7762">
            <w:pPr>
              <w:autoSpaceDE w:val="0"/>
              <w:autoSpaceDN w:val="0"/>
              <w:adjustRightInd w:val="0"/>
              <w:spacing w:after="0" w:line="240" w:lineRule="auto"/>
              <w:rPr>
                <w:rFonts w:ascii="Arial" w:eastAsiaTheme="minorHAnsi" w:hAnsi="Arial" w:cs="Arial"/>
                <w:color w:val="000000"/>
                <w:lang w:eastAsia="en-US"/>
              </w:rPr>
            </w:pPr>
            <w:r w:rsidRPr="00445217">
              <w:rPr>
                <w:rFonts w:ascii="Arial" w:eastAsiaTheme="minorHAnsi" w:hAnsi="Arial" w:cs="Arial"/>
                <w:color w:val="000000"/>
                <w:lang w:eastAsia="en-US"/>
              </w:rPr>
              <w:t>Realizar registros de “Valoración de Riesgo de UPP” y “Valoración d</w:t>
            </w:r>
            <w:r w:rsidRPr="008D320D">
              <w:rPr>
                <w:rFonts w:ascii="Arial" w:eastAsiaTheme="minorHAnsi" w:hAnsi="Arial" w:cs="Arial"/>
                <w:color w:val="000000"/>
                <w:lang w:eastAsia="en-US"/>
              </w:rPr>
              <w:t>e riesgo de Caídas” según riesgo dependencia</w:t>
            </w:r>
            <w:r w:rsidRPr="00445217">
              <w:rPr>
                <w:rFonts w:ascii="Arial" w:eastAsiaTheme="minorHAnsi" w:hAnsi="Arial" w:cs="Arial"/>
                <w:color w:val="000000"/>
                <w:lang w:eastAsia="en-US"/>
              </w:rPr>
              <w:t xml:space="preserve"> </w:t>
            </w:r>
          </w:p>
          <w:p w:rsidR="008F7762" w:rsidRPr="008D320D" w:rsidRDefault="008F7762" w:rsidP="008F7762">
            <w:pPr>
              <w:autoSpaceDE w:val="0"/>
              <w:autoSpaceDN w:val="0"/>
              <w:adjustRightInd w:val="0"/>
              <w:spacing w:after="0" w:line="240" w:lineRule="auto"/>
              <w:rPr>
                <w:rFonts w:ascii="Arial" w:eastAsiaTheme="minorHAnsi" w:hAnsi="Arial" w:cs="Arial"/>
                <w:color w:val="000000"/>
                <w:lang w:eastAsia="en-US"/>
              </w:rPr>
            </w:pP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0D2A54" w:rsidRDefault="008F7762" w:rsidP="008F7762">
            <w:pPr>
              <w:jc w:val="center"/>
              <w:rPr>
                <w:rFonts w:ascii="Arial" w:hAnsi="Arial" w:cs="Arial"/>
                <w:lang w:val="es-MX"/>
              </w:rPr>
            </w:pPr>
          </w:p>
        </w:tc>
      </w:tr>
      <w:tr w:rsidR="008F7762" w:rsidRPr="002817F2" w:rsidTr="008F7762">
        <w:trPr>
          <w:trHeight w:val="127"/>
          <w:jc w:val="center"/>
        </w:trPr>
        <w:tc>
          <w:tcPr>
            <w:tcW w:w="4110" w:type="dxa"/>
          </w:tcPr>
          <w:p w:rsidR="008F7762" w:rsidRPr="00A44A1E" w:rsidRDefault="008F7762" w:rsidP="008F7762">
            <w:pPr>
              <w:autoSpaceDE w:val="0"/>
              <w:autoSpaceDN w:val="0"/>
              <w:adjustRightInd w:val="0"/>
              <w:spacing w:after="0" w:line="240" w:lineRule="auto"/>
              <w:jc w:val="both"/>
              <w:rPr>
                <w:rFonts w:ascii="Arial" w:eastAsiaTheme="minorHAnsi" w:hAnsi="Arial" w:cs="Arial"/>
                <w:color w:val="000000"/>
                <w:lang w:eastAsia="en-US"/>
              </w:rPr>
            </w:pPr>
            <w:r w:rsidRPr="00A44A1E">
              <w:rPr>
                <w:rFonts w:ascii="Arial" w:eastAsiaTheme="minorHAnsi" w:hAnsi="Arial" w:cs="Arial"/>
                <w:color w:val="000000"/>
                <w:lang w:eastAsia="en-US"/>
              </w:rPr>
              <w:t>Mantener diariamente una comunicación activa y ex</w:t>
            </w:r>
            <w:r>
              <w:rPr>
                <w:rFonts w:ascii="Arial" w:eastAsiaTheme="minorHAnsi" w:hAnsi="Arial" w:cs="Arial"/>
                <w:color w:val="000000"/>
                <w:lang w:eastAsia="en-US"/>
              </w:rPr>
              <w:t>pedita con enfermera jefe</w:t>
            </w:r>
            <w:r w:rsidRPr="00A44A1E">
              <w:rPr>
                <w:rFonts w:ascii="Arial" w:eastAsiaTheme="minorHAnsi" w:hAnsi="Arial" w:cs="Arial"/>
                <w:color w:val="000000"/>
                <w:lang w:eastAsia="en-US"/>
              </w:rPr>
              <w:t xml:space="preserve">, a fin de informar novedades técnicas y administrativas. </w:t>
            </w:r>
          </w:p>
          <w:p w:rsidR="008F7762" w:rsidRPr="00445217" w:rsidRDefault="008F7762" w:rsidP="008F7762">
            <w:pPr>
              <w:autoSpaceDE w:val="0"/>
              <w:autoSpaceDN w:val="0"/>
              <w:adjustRightInd w:val="0"/>
              <w:spacing w:after="0" w:line="240" w:lineRule="auto"/>
              <w:rPr>
                <w:rFonts w:ascii="Arial" w:eastAsiaTheme="minorHAnsi" w:hAnsi="Arial" w:cs="Arial"/>
                <w:color w:val="000000"/>
                <w:lang w:eastAsia="en-US"/>
              </w:rPr>
            </w:pP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0D2A54" w:rsidRDefault="008F7762" w:rsidP="008F7762">
            <w:pPr>
              <w:jc w:val="center"/>
              <w:rPr>
                <w:rFonts w:ascii="Arial" w:hAnsi="Arial" w:cs="Arial"/>
                <w:lang w:val="es-MX"/>
              </w:rPr>
            </w:pPr>
          </w:p>
        </w:tc>
      </w:tr>
      <w:tr w:rsidR="008F7762" w:rsidRPr="002817F2" w:rsidTr="008F7762">
        <w:trPr>
          <w:trHeight w:val="127"/>
          <w:jc w:val="center"/>
        </w:trPr>
        <w:tc>
          <w:tcPr>
            <w:tcW w:w="4110" w:type="dxa"/>
          </w:tcPr>
          <w:p w:rsidR="008F7762" w:rsidRPr="00C318E9" w:rsidRDefault="008F7762" w:rsidP="008F7762">
            <w:pPr>
              <w:autoSpaceDE w:val="0"/>
              <w:autoSpaceDN w:val="0"/>
              <w:adjustRightInd w:val="0"/>
              <w:spacing w:after="0" w:line="240" w:lineRule="auto"/>
              <w:rPr>
                <w:rFonts w:ascii="Arial" w:eastAsiaTheme="minorHAnsi" w:hAnsi="Arial" w:cs="Arial"/>
                <w:color w:val="000000"/>
                <w:lang w:eastAsia="en-US"/>
              </w:rPr>
            </w:pPr>
            <w:r w:rsidRPr="00C318E9">
              <w:rPr>
                <w:rFonts w:ascii="Arial" w:eastAsiaTheme="minorHAnsi" w:hAnsi="Arial" w:cs="Arial"/>
                <w:color w:val="000000"/>
                <w:lang w:eastAsia="en-US"/>
              </w:rPr>
              <w:t>Realizar diariamente registro de los procedimientos invasivos</w:t>
            </w:r>
          </w:p>
          <w:p w:rsidR="008F7762" w:rsidRPr="00A44A1E" w:rsidRDefault="008F7762" w:rsidP="008F7762">
            <w:pPr>
              <w:autoSpaceDE w:val="0"/>
              <w:autoSpaceDN w:val="0"/>
              <w:adjustRightInd w:val="0"/>
              <w:spacing w:after="0" w:line="240" w:lineRule="auto"/>
              <w:jc w:val="both"/>
              <w:rPr>
                <w:rFonts w:ascii="Arial" w:eastAsiaTheme="minorHAnsi" w:hAnsi="Arial" w:cs="Arial"/>
                <w:color w:val="000000"/>
                <w:lang w:eastAsia="en-US"/>
              </w:rPr>
            </w:pPr>
          </w:p>
        </w:tc>
        <w:tc>
          <w:tcPr>
            <w:tcW w:w="1842" w:type="dxa"/>
            <w:shd w:val="clear" w:color="auto" w:fill="auto"/>
          </w:tcPr>
          <w:p w:rsidR="008F7762" w:rsidRPr="0080369A" w:rsidRDefault="008F7762" w:rsidP="008F7762">
            <w:pPr>
              <w:rPr>
                <w:rFonts w:ascii="Arial" w:hAnsi="Arial" w:cs="Arial"/>
                <w:b/>
                <w:lang w:val="es-MX"/>
              </w:rPr>
            </w:pPr>
            <w:r w:rsidRPr="0080369A">
              <w:rPr>
                <w:rFonts w:ascii="Arial" w:hAnsi="Arial" w:cs="Arial"/>
                <w:b/>
                <w:lang w:val="es-MX"/>
              </w:rPr>
              <w:t>Diariamente</w:t>
            </w:r>
          </w:p>
        </w:tc>
        <w:tc>
          <w:tcPr>
            <w:tcW w:w="1843" w:type="dxa"/>
            <w:shd w:val="clear" w:color="auto" w:fill="auto"/>
          </w:tcPr>
          <w:p w:rsidR="008F7762" w:rsidRPr="0080369A" w:rsidRDefault="008F7762" w:rsidP="008F7762">
            <w:pPr>
              <w:tabs>
                <w:tab w:val="center" w:pos="4420"/>
              </w:tabs>
              <w:rPr>
                <w:rFonts w:ascii="Arial" w:hAnsi="Arial" w:cs="Arial"/>
                <w:b/>
                <w:lang w:val="es-ES_tradnl"/>
              </w:rPr>
            </w:pPr>
            <w:r w:rsidRPr="0080369A">
              <w:rPr>
                <w:rFonts w:ascii="Arial" w:hAnsi="Arial" w:cs="Arial"/>
                <w:b/>
                <w:lang w:val="es-ES_tradnl"/>
              </w:rPr>
              <w:t>Completa</w:t>
            </w:r>
          </w:p>
        </w:tc>
        <w:tc>
          <w:tcPr>
            <w:tcW w:w="1764" w:type="dxa"/>
            <w:shd w:val="clear" w:color="auto" w:fill="auto"/>
          </w:tcPr>
          <w:p w:rsidR="008F7762" w:rsidRPr="000D2A54" w:rsidRDefault="008F7762" w:rsidP="008F7762">
            <w:pPr>
              <w:jc w:val="center"/>
              <w:rPr>
                <w:rFonts w:ascii="Arial" w:hAnsi="Arial" w:cs="Arial"/>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8F7762" w:rsidP="000F0353">
            <w:pPr>
              <w:autoSpaceDE w:val="0"/>
              <w:autoSpaceDN w:val="0"/>
              <w:adjustRightInd w:val="0"/>
              <w:rPr>
                <w:rFonts w:ascii="Arial" w:hAnsi="Arial" w:cs="Arial"/>
                <w:lang w:eastAsia="es-ES"/>
              </w:rPr>
            </w:pPr>
            <w:r w:rsidRPr="000876F1">
              <w:rPr>
                <w:rFonts w:ascii="Arial" w:hAnsi="Arial" w:cs="Arial"/>
                <w:lang w:eastAsia="es-ES"/>
              </w:rPr>
              <w:t>Colaborar e</w:t>
            </w:r>
            <w:r>
              <w:rPr>
                <w:rFonts w:ascii="Arial" w:hAnsi="Arial" w:cs="Arial"/>
                <w:lang w:eastAsia="es-ES"/>
              </w:rPr>
              <w:t>n el cumplimiento de las patologías GES.</w:t>
            </w:r>
          </w:p>
        </w:tc>
      </w:tr>
    </w:tbl>
    <w:p w:rsidR="000F0353" w:rsidRDefault="000F0353" w:rsidP="00F4355E">
      <w:pPr>
        <w:jc w:val="both"/>
        <w:rPr>
          <w:rFonts w:ascii="Arial" w:hAnsi="Arial" w:cs="Arial"/>
          <w:b/>
        </w:rPr>
      </w:pPr>
    </w:p>
    <w:p w:rsidR="00F4355E"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310A76" w:rsidP="004C680F">
            <w:pPr>
              <w:jc w:val="center"/>
              <w:rPr>
                <w:rFonts w:ascii="Arial" w:hAnsi="Arial" w:cs="Arial"/>
                <w:b/>
                <w:lang w:val="es-MX"/>
              </w:rPr>
            </w:pPr>
            <w:r>
              <w:rPr>
                <w:rFonts w:ascii="Arial" w:hAnsi="Arial" w:cs="Arial"/>
                <w:b/>
                <w:lang w:val="es-MX"/>
              </w:rPr>
              <w:t>X</w:t>
            </w:r>
          </w:p>
        </w:tc>
      </w:tr>
    </w:tbl>
    <w:p w:rsidR="000F0353" w:rsidRPr="00594BB4" w:rsidRDefault="000F0353"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5.2. Título(s) Requerido(s)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310A76" w:rsidP="00582D33">
            <w:pPr>
              <w:jc w:val="both"/>
              <w:rPr>
                <w:rFonts w:ascii="Arial" w:hAnsi="Arial" w:cs="Arial"/>
              </w:rPr>
            </w:pPr>
            <w:r>
              <w:rPr>
                <w:rFonts w:ascii="Arial" w:hAnsi="Arial" w:cs="Arial"/>
              </w:rPr>
              <w:t>Enfermera</w:t>
            </w:r>
            <w:r w:rsidR="00840817">
              <w:rPr>
                <w:rFonts w:ascii="Arial" w:hAnsi="Arial" w:cs="Arial"/>
              </w:rPr>
              <w:t>(o)</w:t>
            </w:r>
            <w:r>
              <w:rPr>
                <w:rFonts w:ascii="Arial" w:hAnsi="Arial" w:cs="Arial"/>
              </w:rPr>
              <w:t xml:space="preserve"> Universitari</w:t>
            </w:r>
            <w:r w:rsidR="00E43BAD">
              <w:rPr>
                <w:rFonts w:ascii="Arial" w:hAnsi="Arial" w:cs="Arial"/>
              </w:rPr>
              <w:t>a</w:t>
            </w:r>
          </w:p>
        </w:tc>
      </w:tr>
    </w:tbl>
    <w:p w:rsidR="000F0353" w:rsidRDefault="000F0353"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310A76" w:rsidRDefault="00310A76" w:rsidP="004C680F">
            <w:pPr>
              <w:jc w:val="both"/>
              <w:rPr>
                <w:rFonts w:ascii="Arial" w:hAnsi="Arial" w:cs="Arial"/>
                <w:b/>
                <w:lang w:val="es-MX"/>
              </w:rPr>
            </w:pPr>
            <w:r w:rsidRPr="00310A76">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E43BAD"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w:t>
      </w:r>
      <w:r w:rsidR="00E43BAD">
        <w:rPr>
          <w:rFonts w:ascii="Arial" w:hAnsi="Arial" w:cs="Arial"/>
        </w:rPr>
        <w:t>ión de post título o post grado</w:t>
      </w: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4134"/>
        <w:gridCol w:w="1122"/>
        <w:gridCol w:w="1273"/>
      </w:tblGrid>
      <w:tr w:rsidR="00E43BAD" w:rsidTr="006571B9">
        <w:trPr>
          <w:trHeight w:val="73"/>
          <w:jc w:val="center"/>
        </w:trPr>
        <w:tc>
          <w:tcPr>
            <w:tcW w:w="2494" w:type="dxa"/>
            <w:tcBorders>
              <w:top w:val="nil"/>
              <w:left w:val="nil"/>
              <w:bottom w:val="single" w:sz="4" w:space="0" w:color="auto"/>
              <w:right w:val="nil"/>
            </w:tcBorders>
          </w:tcPr>
          <w:p w:rsidR="00E43BAD" w:rsidRPr="00C80D8D" w:rsidRDefault="00E43BAD" w:rsidP="006571B9">
            <w:pPr>
              <w:rPr>
                <w:rFonts w:ascii="Arial" w:hAnsi="Arial" w:cs="Arial"/>
                <w:lang w:val="es-MX"/>
              </w:rPr>
            </w:pPr>
          </w:p>
        </w:tc>
        <w:tc>
          <w:tcPr>
            <w:tcW w:w="4134" w:type="dxa"/>
            <w:tcBorders>
              <w:top w:val="nil"/>
              <w:left w:val="nil"/>
              <w:bottom w:val="single" w:sz="4" w:space="0" w:color="auto"/>
              <w:right w:val="single" w:sz="4" w:space="0" w:color="auto"/>
            </w:tcBorders>
          </w:tcPr>
          <w:p w:rsidR="00E43BAD" w:rsidRPr="00C80D8D" w:rsidRDefault="00E43BAD" w:rsidP="006571B9">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E43BAD" w:rsidRPr="00954C36" w:rsidRDefault="00E43BAD" w:rsidP="006571B9">
            <w:pPr>
              <w:rPr>
                <w:rFonts w:ascii="Arial" w:hAnsi="Arial" w:cs="Arial"/>
                <w:b/>
                <w:sz w:val="20"/>
                <w:szCs w:val="20"/>
              </w:rPr>
            </w:pPr>
            <w:r w:rsidRPr="00954C36">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rsidR="00E43BAD" w:rsidRPr="00954C36" w:rsidRDefault="00E43BAD" w:rsidP="006571B9">
            <w:pPr>
              <w:rPr>
                <w:rFonts w:ascii="Arial" w:hAnsi="Arial" w:cs="Arial"/>
                <w:b/>
                <w:sz w:val="20"/>
                <w:szCs w:val="20"/>
              </w:rPr>
            </w:pPr>
            <w:r w:rsidRPr="00954C36">
              <w:rPr>
                <w:rFonts w:ascii="Arial" w:hAnsi="Arial" w:cs="Arial"/>
                <w:b/>
                <w:sz w:val="20"/>
                <w:szCs w:val="20"/>
              </w:rPr>
              <w:t>Excluyente</w:t>
            </w:r>
          </w:p>
        </w:tc>
      </w:tr>
      <w:tr w:rsidR="00E43BAD" w:rsidTr="006571B9">
        <w:trPr>
          <w:trHeight w:val="192"/>
          <w:jc w:val="center"/>
        </w:trPr>
        <w:tc>
          <w:tcPr>
            <w:tcW w:w="2494" w:type="dxa"/>
            <w:vMerge w:val="restart"/>
            <w:tcBorders>
              <w:top w:val="single" w:sz="4" w:space="0" w:color="auto"/>
              <w:left w:val="single" w:sz="4" w:space="0" w:color="auto"/>
              <w:right w:val="single" w:sz="4" w:space="0" w:color="auto"/>
            </w:tcBorders>
            <w:vAlign w:val="center"/>
            <w:hideMark/>
          </w:tcPr>
          <w:p w:rsidR="00E43BAD" w:rsidRPr="00E43BAD" w:rsidRDefault="00E43BAD" w:rsidP="00E43BAD">
            <w:pPr>
              <w:pStyle w:val="Sinespaciado"/>
              <w:jc w:val="both"/>
              <w:rPr>
                <w:rFonts w:ascii="Arial" w:hAnsi="Arial" w:cs="Arial"/>
                <w:i/>
                <w:lang w:val="es-MX" w:eastAsia="es-CL"/>
              </w:rPr>
            </w:pPr>
            <w:r w:rsidRPr="00E43BAD">
              <w:rPr>
                <w:rFonts w:ascii="Arial" w:hAnsi="Arial" w:cs="Arial"/>
                <w:sz w:val="22"/>
                <w:lang w:val="es-MX"/>
              </w:rPr>
              <w:t>Capacitación y perfeccionamiento requerido</w:t>
            </w: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C80D8D" w:rsidRDefault="00E43BAD" w:rsidP="006571B9">
            <w:pPr>
              <w:rPr>
                <w:rFonts w:ascii="Arial" w:hAnsi="Arial" w:cs="Arial"/>
              </w:rPr>
            </w:pPr>
            <w:r>
              <w:rPr>
                <w:rFonts w:ascii="Arial" w:hAnsi="Arial" w:cs="Arial"/>
              </w:rPr>
              <w:t>Curso  IAAS, mínimo 27 horas</w:t>
            </w:r>
          </w:p>
        </w:tc>
        <w:tc>
          <w:tcPr>
            <w:tcW w:w="1122" w:type="dxa"/>
            <w:tcBorders>
              <w:top w:val="single" w:sz="4" w:space="0" w:color="auto"/>
              <w:left w:val="single" w:sz="4" w:space="0" w:color="auto"/>
              <w:right w:val="single" w:sz="4" w:space="0" w:color="auto"/>
            </w:tcBorders>
            <w:vAlign w:val="center"/>
          </w:tcPr>
          <w:p w:rsidR="00E43BAD" w:rsidRPr="00C80D8D" w:rsidRDefault="00E43BAD" w:rsidP="006571B9">
            <w:pPr>
              <w:jc w:val="center"/>
              <w:rPr>
                <w:rFonts w:ascii="Arial" w:hAnsi="Arial" w:cs="Arial"/>
              </w:rPr>
            </w:pPr>
          </w:p>
        </w:tc>
        <w:tc>
          <w:tcPr>
            <w:tcW w:w="1273" w:type="dxa"/>
            <w:tcBorders>
              <w:top w:val="single" w:sz="4" w:space="0" w:color="auto"/>
              <w:left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right w:val="single" w:sz="4" w:space="0" w:color="auto"/>
            </w:tcBorders>
            <w:vAlign w:val="center"/>
            <w:hideMark/>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C80D8D" w:rsidRDefault="00E43BAD" w:rsidP="006571B9">
            <w:pPr>
              <w:rPr>
                <w:rFonts w:ascii="Arial" w:hAnsi="Arial" w:cs="Arial"/>
              </w:rPr>
            </w:pPr>
            <w:r>
              <w:rPr>
                <w:rFonts w:ascii="Arial" w:hAnsi="Arial" w:cs="Arial"/>
              </w:rPr>
              <w:t>Curso básico RCP</w:t>
            </w:r>
          </w:p>
        </w:tc>
        <w:tc>
          <w:tcPr>
            <w:tcW w:w="1122" w:type="dxa"/>
            <w:tcBorders>
              <w:left w:val="single" w:sz="4" w:space="0" w:color="auto"/>
              <w:right w:val="single" w:sz="4" w:space="0" w:color="auto"/>
            </w:tcBorders>
            <w:vAlign w:val="center"/>
          </w:tcPr>
          <w:p w:rsidR="00E43BAD" w:rsidRPr="00C80D8D" w:rsidRDefault="00E43BAD" w:rsidP="006571B9">
            <w:pPr>
              <w:jc w:val="center"/>
              <w:rPr>
                <w:rFonts w:ascii="Arial" w:hAnsi="Arial" w:cs="Arial"/>
              </w:rPr>
            </w:pPr>
          </w:p>
        </w:tc>
        <w:tc>
          <w:tcPr>
            <w:tcW w:w="1273" w:type="dxa"/>
            <w:tcBorders>
              <w:left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right w:val="single" w:sz="4" w:space="0" w:color="auto"/>
            </w:tcBorders>
            <w:vAlign w:val="center"/>
            <w:hideMark/>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C80D8D" w:rsidRDefault="00E43BAD" w:rsidP="006571B9">
            <w:pPr>
              <w:rPr>
                <w:rFonts w:ascii="Arial" w:hAnsi="Arial" w:cs="Arial"/>
              </w:rPr>
            </w:pPr>
            <w:r>
              <w:rPr>
                <w:rFonts w:ascii="Arial" w:hAnsi="Arial" w:cs="Arial"/>
              </w:rPr>
              <w:t>Curso RISS</w:t>
            </w:r>
          </w:p>
        </w:tc>
        <w:tc>
          <w:tcPr>
            <w:tcW w:w="1122" w:type="dxa"/>
            <w:tcBorders>
              <w:left w:val="single" w:sz="4" w:space="0" w:color="auto"/>
              <w:right w:val="single" w:sz="4" w:space="0" w:color="auto"/>
            </w:tcBorders>
            <w:vAlign w:val="center"/>
          </w:tcPr>
          <w:p w:rsidR="00E43BAD" w:rsidRPr="00C80D8D" w:rsidRDefault="00E43BAD" w:rsidP="006571B9">
            <w:pPr>
              <w:jc w:val="center"/>
              <w:rPr>
                <w:rFonts w:ascii="Arial" w:hAnsi="Arial" w:cs="Arial"/>
              </w:rPr>
            </w:pPr>
          </w:p>
        </w:tc>
        <w:tc>
          <w:tcPr>
            <w:tcW w:w="1273" w:type="dxa"/>
            <w:tcBorders>
              <w:left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right w:val="single" w:sz="4" w:space="0" w:color="auto"/>
            </w:tcBorders>
            <w:vAlign w:val="center"/>
            <w:hideMark/>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C80D8D" w:rsidRDefault="00E43BAD" w:rsidP="006571B9">
            <w:pPr>
              <w:rPr>
                <w:rFonts w:ascii="Arial" w:hAnsi="Arial" w:cs="Arial"/>
              </w:rPr>
            </w:pPr>
            <w:r>
              <w:rPr>
                <w:rFonts w:ascii="Arial" w:hAnsi="Arial" w:cs="Arial"/>
              </w:rPr>
              <w:t>Curso Trato al Usuario</w:t>
            </w:r>
          </w:p>
        </w:tc>
        <w:tc>
          <w:tcPr>
            <w:tcW w:w="1122" w:type="dxa"/>
            <w:tcBorders>
              <w:left w:val="single" w:sz="4" w:space="0" w:color="auto"/>
              <w:right w:val="single" w:sz="4" w:space="0" w:color="auto"/>
            </w:tcBorders>
            <w:vAlign w:val="center"/>
          </w:tcPr>
          <w:p w:rsidR="00E43BAD" w:rsidRPr="00C80D8D" w:rsidRDefault="00E43BAD" w:rsidP="006571B9">
            <w:pPr>
              <w:jc w:val="center"/>
              <w:rPr>
                <w:rFonts w:ascii="Arial" w:hAnsi="Arial" w:cs="Arial"/>
              </w:rPr>
            </w:pPr>
          </w:p>
        </w:tc>
        <w:tc>
          <w:tcPr>
            <w:tcW w:w="1273" w:type="dxa"/>
            <w:tcBorders>
              <w:left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right w:val="single" w:sz="4" w:space="0" w:color="auto"/>
            </w:tcBorders>
            <w:vAlign w:val="center"/>
            <w:hideMark/>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C80D8D" w:rsidRDefault="00E43BAD" w:rsidP="006571B9">
            <w:pPr>
              <w:rPr>
                <w:rFonts w:ascii="Arial" w:hAnsi="Arial" w:cs="Arial"/>
              </w:rPr>
            </w:pPr>
            <w:r>
              <w:rPr>
                <w:rFonts w:ascii="Arial" w:hAnsi="Arial" w:cs="Arial"/>
              </w:rPr>
              <w:t xml:space="preserve">Curso de Barthel </w:t>
            </w:r>
          </w:p>
        </w:tc>
        <w:tc>
          <w:tcPr>
            <w:tcW w:w="1122" w:type="dxa"/>
            <w:tcBorders>
              <w:left w:val="single" w:sz="4" w:space="0" w:color="auto"/>
              <w:bottom w:val="single" w:sz="4" w:space="0" w:color="auto"/>
              <w:right w:val="single" w:sz="4" w:space="0" w:color="auto"/>
            </w:tcBorders>
            <w:vAlign w:val="center"/>
          </w:tcPr>
          <w:p w:rsidR="00E43BAD" w:rsidRPr="00C80D8D" w:rsidRDefault="00E43BAD" w:rsidP="006571B9">
            <w:pPr>
              <w:jc w:val="center"/>
              <w:rPr>
                <w:rFonts w:ascii="Arial" w:hAnsi="Arial" w:cs="Arial"/>
              </w:rPr>
            </w:pPr>
          </w:p>
        </w:tc>
        <w:tc>
          <w:tcPr>
            <w:tcW w:w="1273" w:type="dxa"/>
            <w:tcBorders>
              <w:left w:val="single" w:sz="4" w:space="0" w:color="auto"/>
              <w:bottom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right w:val="single" w:sz="4" w:space="0" w:color="auto"/>
            </w:tcBorders>
            <w:vAlign w:val="center"/>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Default="00E43BAD" w:rsidP="006571B9">
            <w:pPr>
              <w:rPr>
                <w:rFonts w:ascii="Arial" w:hAnsi="Arial" w:cs="Arial"/>
              </w:rPr>
            </w:pPr>
            <w:r>
              <w:rPr>
                <w:rFonts w:ascii="Arial" w:hAnsi="Arial" w:cs="Arial"/>
              </w:rPr>
              <w:t xml:space="preserve">Curso inducción laboral </w:t>
            </w:r>
          </w:p>
        </w:tc>
        <w:tc>
          <w:tcPr>
            <w:tcW w:w="1122" w:type="dxa"/>
            <w:tcBorders>
              <w:left w:val="single" w:sz="4" w:space="0" w:color="auto"/>
              <w:bottom w:val="single" w:sz="4" w:space="0" w:color="auto"/>
              <w:right w:val="single" w:sz="4" w:space="0" w:color="auto"/>
            </w:tcBorders>
            <w:vAlign w:val="center"/>
          </w:tcPr>
          <w:p w:rsidR="00E43BAD" w:rsidRDefault="00E43BAD" w:rsidP="006571B9">
            <w:pPr>
              <w:jc w:val="center"/>
              <w:rPr>
                <w:rFonts w:ascii="Arial" w:hAnsi="Arial" w:cs="Arial"/>
              </w:rPr>
            </w:pPr>
          </w:p>
        </w:tc>
        <w:tc>
          <w:tcPr>
            <w:tcW w:w="1273" w:type="dxa"/>
            <w:tcBorders>
              <w:left w:val="single" w:sz="4" w:space="0" w:color="auto"/>
              <w:bottom w:val="single" w:sz="4" w:space="0" w:color="auto"/>
              <w:right w:val="single" w:sz="4" w:space="0" w:color="auto"/>
            </w:tcBorders>
          </w:tcPr>
          <w:p w:rsidR="00E43BAD" w:rsidRPr="00C80D8D" w:rsidRDefault="00E43BAD" w:rsidP="006571B9">
            <w:pPr>
              <w:jc w:val="center"/>
              <w:rPr>
                <w:rFonts w:ascii="Arial" w:hAnsi="Arial" w:cs="Arial"/>
              </w:rPr>
            </w:pPr>
            <w:r>
              <w:rPr>
                <w:rFonts w:ascii="Arial" w:hAnsi="Arial" w:cs="Arial"/>
              </w:rPr>
              <w:t>X</w:t>
            </w:r>
          </w:p>
        </w:tc>
      </w:tr>
      <w:tr w:rsidR="00E43BAD" w:rsidTr="006571B9">
        <w:trPr>
          <w:trHeight w:val="192"/>
          <w:jc w:val="center"/>
        </w:trPr>
        <w:tc>
          <w:tcPr>
            <w:tcW w:w="2494" w:type="dxa"/>
            <w:vMerge/>
            <w:tcBorders>
              <w:left w:val="single" w:sz="4" w:space="0" w:color="auto"/>
              <w:bottom w:val="single" w:sz="4" w:space="0" w:color="auto"/>
              <w:right w:val="single" w:sz="4" w:space="0" w:color="auto"/>
            </w:tcBorders>
            <w:vAlign w:val="center"/>
          </w:tcPr>
          <w:p w:rsidR="00E43BAD" w:rsidRPr="00084D94" w:rsidRDefault="00E43BAD" w:rsidP="006571B9">
            <w:pPr>
              <w:jc w:val="center"/>
              <w:rPr>
                <w:rFonts w:ascii="Arial" w:hAnsi="Arial" w:cs="Arial"/>
                <w:b/>
                <w:lang w:val="es-MX"/>
              </w:rPr>
            </w:pPr>
          </w:p>
        </w:tc>
        <w:tc>
          <w:tcPr>
            <w:tcW w:w="4134" w:type="dxa"/>
            <w:tcBorders>
              <w:top w:val="single" w:sz="4" w:space="0" w:color="auto"/>
              <w:left w:val="single" w:sz="4" w:space="0" w:color="auto"/>
              <w:bottom w:val="single" w:sz="4" w:space="0" w:color="auto"/>
              <w:right w:val="single" w:sz="4" w:space="0" w:color="auto"/>
            </w:tcBorders>
            <w:vAlign w:val="center"/>
          </w:tcPr>
          <w:p w:rsidR="00E43BAD" w:rsidRDefault="00E43BAD" w:rsidP="006571B9">
            <w:pPr>
              <w:rPr>
                <w:rFonts w:ascii="Arial" w:hAnsi="Arial" w:cs="Arial"/>
              </w:rPr>
            </w:pPr>
            <w:r>
              <w:rPr>
                <w:rFonts w:ascii="Arial" w:hAnsi="Arial" w:cs="Arial"/>
              </w:rPr>
              <w:t xml:space="preserve">Curso de </w:t>
            </w:r>
            <w:r>
              <w:rPr>
                <w:rFonts w:ascii="Arial" w:hAnsi="Arial" w:cs="Arial"/>
                <w:color w:val="000000"/>
                <w:shd w:val="clear" w:color="auto" w:fill="FFFFFF"/>
              </w:rPr>
              <w:t>Categorización de riesgo dependencia</w:t>
            </w:r>
          </w:p>
        </w:tc>
        <w:tc>
          <w:tcPr>
            <w:tcW w:w="1122" w:type="dxa"/>
            <w:tcBorders>
              <w:left w:val="single" w:sz="4" w:space="0" w:color="auto"/>
              <w:bottom w:val="single" w:sz="4" w:space="0" w:color="auto"/>
              <w:right w:val="single" w:sz="4" w:space="0" w:color="auto"/>
            </w:tcBorders>
            <w:vAlign w:val="center"/>
          </w:tcPr>
          <w:p w:rsidR="00E43BAD" w:rsidRDefault="00E43BAD" w:rsidP="006571B9">
            <w:pPr>
              <w:jc w:val="center"/>
              <w:rPr>
                <w:rFonts w:ascii="Arial" w:hAnsi="Arial" w:cs="Arial"/>
              </w:rPr>
            </w:pPr>
            <w:r>
              <w:rPr>
                <w:rFonts w:ascii="Arial" w:hAnsi="Arial" w:cs="Arial"/>
              </w:rPr>
              <w:t>X</w:t>
            </w:r>
          </w:p>
        </w:tc>
        <w:tc>
          <w:tcPr>
            <w:tcW w:w="1273" w:type="dxa"/>
            <w:tcBorders>
              <w:left w:val="single" w:sz="4" w:space="0" w:color="auto"/>
              <w:bottom w:val="single" w:sz="4" w:space="0" w:color="auto"/>
              <w:right w:val="single" w:sz="4" w:space="0" w:color="auto"/>
            </w:tcBorders>
          </w:tcPr>
          <w:p w:rsidR="00E43BAD" w:rsidRDefault="00E43BAD" w:rsidP="006571B9">
            <w:pPr>
              <w:jc w:val="center"/>
              <w:rPr>
                <w:rFonts w:ascii="Arial" w:hAnsi="Arial" w:cs="Arial"/>
              </w:rPr>
            </w:pPr>
          </w:p>
        </w:tc>
      </w:tr>
      <w:tr w:rsidR="00E43BAD" w:rsidTr="006571B9">
        <w:trPr>
          <w:trHeight w:val="681"/>
          <w:jc w:val="center"/>
        </w:trPr>
        <w:tc>
          <w:tcPr>
            <w:tcW w:w="2494" w:type="dxa"/>
            <w:tcBorders>
              <w:top w:val="single" w:sz="4" w:space="0" w:color="auto"/>
              <w:left w:val="single" w:sz="4" w:space="0" w:color="auto"/>
              <w:bottom w:val="single" w:sz="4" w:space="0" w:color="auto"/>
              <w:right w:val="single" w:sz="4" w:space="0" w:color="auto"/>
            </w:tcBorders>
            <w:vAlign w:val="center"/>
            <w:hideMark/>
          </w:tcPr>
          <w:p w:rsidR="00E43BAD" w:rsidRPr="00E43BAD" w:rsidRDefault="00E43BAD" w:rsidP="006571B9">
            <w:pPr>
              <w:pStyle w:val="Sinespaciado"/>
              <w:jc w:val="center"/>
              <w:rPr>
                <w:rFonts w:ascii="Arial" w:hAnsi="Arial" w:cs="Arial"/>
                <w:i/>
                <w:lang w:val="es-MX" w:eastAsia="es-CL"/>
              </w:rPr>
            </w:pPr>
            <w:r w:rsidRPr="00E43BAD">
              <w:rPr>
                <w:rFonts w:ascii="Arial" w:hAnsi="Arial" w:cs="Arial"/>
                <w:sz w:val="22"/>
                <w:lang w:val="es-MX"/>
              </w:rPr>
              <w:t xml:space="preserve">Experiencia Laboral </w:t>
            </w:r>
            <w:r>
              <w:rPr>
                <w:rFonts w:ascii="Arial" w:hAnsi="Arial" w:cs="Arial"/>
                <w:sz w:val="22"/>
                <w:lang w:val="es-MX"/>
              </w:rPr>
              <w:t>similar al cargo</w:t>
            </w:r>
          </w:p>
        </w:tc>
        <w:tc>
          <w:tcPr>
            <w:tcW w:w="4134" w:type="dxa"/>
            <w:tcBorders>
              <w:top w:val="single" w:sz="4" w:space="0" w:color="auto"/>
              <w:left w:val="single" w:sz="4" w:space="0" w:color="auto"/>
              <w:bottom w:val="single" w:sz="4" w:space="0" w:color="auto"/>
              <w:right w:val="single" w:sz="4" w:space="0" w:color="auto"/>
            </w:tcBorders>
            <w:vAlign w:val="center"/>
          </w:tcPr>
          <w:p w:rsidR="00E43BAD" w:rsidRPr="00396226" w:rsidRDefault="00E43BAD" w:rsidP="006571B9">
            <w:pPr>
              <w:pStyle w:val="Sinespaciado"/>
              <w:rPr>
                <w:rFonts w:ascii="Arial" w:hAnsi="Arial" w:cs="Arial"/>
                <w:lang w:val="es-MX" w:eastAsia="es-CL"/>
              </w:rPr>
            </w:pPr>
            <w:r w:rsidRPr="00396226">
              <w:rPr>
                <w:rFonts w:ascii="Arial" w:hAnsi="Arial" w:cs="Arial"/>
                <w:sz w:val="22"/>
                <w:lang w:val="es-MX" w:eastAsia="es-CL"/>
              </w:rPr>
              <w:t>Expe</w:t>
            </w:r>
            <w:r>
              <w:rPr>
                <w:rFonts w:ascii="Arial" w:hAnsi="Arial" w:cs="Arial"/>
                <w:sz w:val="22"/>
                <w:lang w:val="es-MX" w:eastAsia="es-CL"/>
              </w:rPr>
              <w:t>riencia Laboral mínima de 3 meses</w:t>
            </w:r>
          </w:p>
        </w:tc>
        <w:tc>
          <w:tcPr>
            <w:tcW w:w="1122" w:type="dxa"/>
            <w:tcBorders>
              <w:top w:val="single" w:sz="4" w:space="0" w:color="auto"/>
              <w:left w:val="single" w:sz="4" w:space="0" w:color="auto"/>
              <w:bottom w:val="single" w:sz="4" w:space="0" w:color="auto"/>
              <w:right w:val="single" w:sz="4" w:space="0" w:color="auto"/>
            </w:tcBorders>
            <w:vAlign w:val="center"/>
          </w:tcPr>
          <w:p w:rsidR="00E43BAD" w:rsidRPr="00396226" w:rsidRDefault="00E43BAD" w:rsidP="006571B9">
            <w:pPr>
              <w:pStyle w:val="Sinespaciado"/>
              <w:jc w:val="center"/>
              <w:rPr>
                <w:rFonts w:ascii="Arial" w:hAnsi="Arial" w:cs="Arial"/>
                <w:lang w:val="es-MX" w:eastAsia="es-CL"/>
              </w:rPr>
            </w:pPr>
            <w:r w:rsidRPr="00396226">
              <w:rPr>
                <w:rFonts w:ascii="Arial" w:hAnsi="Arial" w:cs="Arial"/>
                <w:sz w:val="22"/>
                <w:lang w:val="es-MX" w:eastAsia="es-CL"/>
              </w:rPr>
              <w:t>X</w:t>
            </w:r>
          </w:p>
        </w:tc>
        <w:tc>
          <w:tcPr>
            <w:tcW w:w="1273" w:type="dxa"/>
            <w:tcBorders>
              <w:top w:val="single" w:sz="4" w:space="0" w:color="auto"/>
              <w:left w:val="single" w:sz="4" w:space="0" w:color="auto"/>
              <w:bottom w:val="single" w:sz="4" w:space="0" w:color="auto"/>
              <w:right w:val="single" w:sz="4" w:space="0" w:color="auto"/>
            </w:tcBorders>
          </w:tcPr>
          <w:p w:rsidR="00E43BAD" w:rsidRPr="00C80D8D" w:rsidRDefault="00E43BAD" w:rsidP="006571B9">
            <w:pPr>
              <w:jc w:val="center"/>
              <w:rPr>
                <w:rFonts w:ascii="Arial" w:hAnsi="Arial" w:cs="Arial"/>
                <w:lang w:val="es-MX"/>
              </w:rPr>
            </w:pPr>
          </w:p>
        </w:tc>
      </w:tr>
      <w:tr w:rsidR="00E43BAD" w:rsidTr="006571B9">
        <w:trPr>
          <w:trHeight w:val="681"/>
          <w:jc w:val="center"/>
        </w:trPr>
        <w:tc>
          <w:tcPr>
            <w:tcW w:w="2494" w:type="dxa"/>
            <w:tcBorders>
              <w:top w:val="single" w:sz="4" w:space="0" w:color="auto"/>
              <w:left w:val="single" w:sz="4" w:space="0" w:color="auto"/>
              <w:bottom w:val="single" w:sz="4" w:space="0" w:color="auto"/>
              <w:right w:val="single" w:sz="4" w:space="0" w:color="auto"/>
            </w:tcBorders>
          </w:tcPr>
          <w:p w:rsidR="00E43BAD" w:rsidRPr="002817F2" w:rsidRDefault="00E43BAD" w:rsidP="006571B9">
            <w:pPr>
              <w:jc w:val="both"/>
              <w:rPr>
                <w:rFonts w:ascii="Arial" w:hAnsi="Arial" w:cs="Arial"/>
                <w:i/>
                <w:snapToGrid w:val="0"/>
                <w:lang w:val="es-MX"/>
              </w:rPr>
            </w:pPr>
            <w:r w:rsidRPr="002817F2">
              <w:rPr>
                <w:rFonts w:ascii="Arial" w:hAnsi="Arial" w:cs="Arial"/>
                <w:snapToGrid w:val="0"/>
                <w:lang w:val="es-MX"/>
              </w:rPr>
              <w:t xml:space="preserve">Años de experiencia requeridos </w:t>
            </w:r>
          </w:p>
        </w:tc>
        <w:tc>
          <w:tcPr>
            <w:tcW w:w="4134" w:type="dxa"/>
            <w:tcBorders>
              <w:top w:val="single" w:sz="4" w:space="0" w:color="auto"/>
              <w:left w:val="single" w:sz="4" w:space="0" w:color="auto"/>
              <w:bottom w:val="single" w:sz="4" w:space="0" w:color="auto"/>
              <w:right w:val="single" w:sz="4" w:space="0" w:color="auto"/>
            </w:tcBorders>
          </w:tcPr>
          <w:p w:rsidR="00E43BAD" w:rsidRPr="002817F2" w:rsidRDefault="00E43BAD" w:rsidP="006571B9">
            <w:pPr>
              <w:rPr>
                <w:rFonts w:ascii="Arial" w:hAnsi="Arial" w:cs="Arial"/>
                <w:snapToGrid w:val="0"/>
                <w:lang w:val="es-MX"/>
              </w:rPr>
            </w:pPr>
            <w:r w:rsidRPr="002817F2">
              <w:rPr>
                <w:rFonts w:ascii="Arial" w:hAnsi="Arial" w:cs="Arial"/>
                <w:snapToGrid w:val="0"/>
                <w:lang w:val="es-MX"/>
              </w:rPr>
              <w:t>1 año en servicios clínicos</w:t>
            </w:r>
          </w:p>
        </w:tc>
        <w:tc>
          <w:tcPr>
            <w:tcW w:w="1122" w:type="dxa"/>
            <w:tcBorders>
              <w:top w:val="single" w:sz="4" w:space="0" w:color="auto"/>
              <w:left w:val="single" w:sz="4" w:space="0" w:color="auto"/>
              <w:bottom w:val="single" w:sz="4" w:space="0" w:color="auto"/>
              <w:right w:val="single" w:sz="4" w:space="0" w:color="auto"/>
            </w:tcBorders>
          </w:tcPr>
          <w:p w:rsidR="00E43BAD" w:rsidRPr="002817F2" w:rsidRDefault="00E43BAD" w:rsidP="006571B9">
            <w:pPr>
              <w:jc w:val="center"/>
              <w:rPr>
                <w:rFonts w:ascii="Arial" w:hAnsi="Arial" w:cs="Arial"/>
                <w:snapToGrid w:val="0"/>
                <w:lang w:val="es-MX"/>
              </w:rPr>
            </w:pPr>
            <w:r w:rsidRPr="002817F2">
              <w:rPr>
                <w:rFonts w:ascii="Arial" w:hAnsi="Arial" w:cs="Arial"/>
                <w:snapToGrid w:val="0"/>
                <w:lang w:val="es-MX"/>
              </w:rPr>
              <w:t>X</w:t>
            </w:r>
          </w:p>
        </w:tc>
        <w:tc>
          <w:tcPr>
            <w:tcW w:w="1273" w:type="dxa"/>
            <w:tcBorders>
              <w:top w:val="single" w:sz="4" w:space="0" w:color="auto"/>
              <w:left w:val="single" w:sz="4" w:space="0" w:color="auto"/>
              <w:bottom w:val="single" w:sz="4" w:space="0" w:color="auto"/>
              <w:right w:val="single" w:sz="4" w:space="0" w:color="auto"/>
            </w:tcBorders>
          </w:tcPr>
          <w:p w:rsidR="00E43BAD" w:rsidRPr="002817F2" w:rsidRDefault="00E43BAD" w:rsidP="006571B9">
            <w:pPr>
              <w:jc w:val="center"/>
              <w:rPr>
                <w:rFonts w:ascii="Arial" w:hAnsi="Arial" w:cs="Arial"/>
                <w:snapToGrid w:val="0"/>
                <w:lang w:val="es-MX"/>
              </w:rPr>
            </w:pP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E43BAD" w:rsidRPr="002714D4" w:rsidTr="00F4355E">
        <w:trPr>
          <w:jc w:val="center"/>
        </w:trPr>
        <w:tc>
          <w:tcPr>
            <w:tcW w:w="3936" w:type="dxa"/>
          </w:tcPr>
          <w:p w:rsidR="00E43BAD" w:rsidRPr="002714D4" w:rsidRDefault="00E43BAD" w:rsidP="00E43BAD">
            <w:pPr>
              <w:jc w:val="both"/>
              <w:rPr>
                <w:rFonts w:ascii="Arial" w:hAnsi="Arial" w:cs="Arial"/>
                <w:lang w:val="es-MX"/>
              </w:rPr>
            </w:pPr>
            <w:r w:rsidRPr="002714D4">
              <w:rPr>
                <w:rFonts w:ascii="Arial" w:hAnsi="Arial" w:cs="Arial"/>
                <w:lang w:val="es-MX"/>
              </w:rPr>
              <w:t>Procesador de texto(Word)</w:t>
            </w:r>
          </w:p>
        </w:tc>
        <w:tc>
          <w:tcPr>
            <w:tcW w:w="2551" w:type="dxa"/>
          </w:tcPr>
          <w:p w:rsidR="00E43BAD" w:rsidRPr="00E43BAD" w:rsidRDefault="00E43BAD" w:rsidP="00E43BAD">
            <w:pPr>
              <w:jc w:val="center"/>
              <w:rPr>
                <w:rFonts w:ascii="Arial" w:hAnsi="Arial" w:cs="Arial"/>
                <w:b/>
                <w:snapToGrid w:val="0"/>
                <w:sz w:val="24"/>
                <w:lang w:val="es-MX"/>
              </w:rPr>
            </w:pPr>
            <w:r w:rsidRPr="00E43BAD">
              <w:rPr>
                <w:rFonts w:ascii="Arial" w:hAnsi="Arial" w:cs="Arial"/>
                <w:b/>
                <w:snapToGrid w:val="0"/>
                <w:sz w:val="24"/>
                <w:lang w:val="es-MX"/>
              </w:rPr>
              <w:t>x</w:t>
            </w:r>
          </w:p>
        </w:tc>
        <w:tc>
          <w:tcPr>
            <w:tcW w:w="2569" w:type="dxa"/>
          </w:tcPr>
          <w:p w:rsidR="00E43BAD" w:rsidRPr="00C358BA" w:rsidRDefault="00E43BAD" w:rsidP="00E43BAD">
            <w:pPr>
              <w:jc w:val="center"/>
              <w:rPr>
                <w:rFonts w:ascii="Arial" w:hAnsi="Arial" w:cs="Arial"/>
                <w:b/>
                <w:lang w:val="es-MX"/>
              </w:rPr>
            </w:pPr>
          </w:p>
        </w:tc>
      </w:tr>
      <w:tr w:rsidR="00E43BAD" w:rsidRPr="002714D4" w:rsidTr="00F4355E">
        <w:trPr>
          <w:jc w:val="center"/>
        </w:trPr>
        <w:tc>
          <w:tcPr>
            <w:tcW w:w="3936" w:type="dxa"/>
          </w:tcPr>
          <w:p w:rsidR="00E43BAD" w:rsidRPr="002714D4" w:rsidRDefault="00E43BAD" w:rsidP="00E43BAD">
            <w:pPr>
              <w:jc w:val="both"/>
              <w:rPr>
                <w:rFonts w:ascii="Arial" w:hAnsi="Arial" w:cs="Arial"/>
                <w:lang w:val="es-MX"/>
              </w:rPr>
            </w:pPr>
            <w:r w:rsidRPr="002714D4">
              <w:rPr>
                <w:rFonts w:ascii="Arial" w:hAnsi="Arial" w:cs="Arial"/>
                <w:lang w:val="es-MX"/>
              </w:rPr>
              <w:t>Planilla Electrónica(Excel)</w:t>
            </w:r>
          </w:p>
        </w:tc>
        <w:tc>
          <w:tcPr>
            <w:tcW w:w="2551" w:type="dxa"/>
          </w:tcPr>
          <w:p w:rsidR="00E43BAD" w:rsidRPr="00E43BAD" w:rsidRDefault="00E43BAD" w:rsidP="00E43BAD">
            <w:pPr>
              <w:jc w:val="center"/>
              <w:rPr>
                <w:rFonts w:ascii="Arial" w:hAnsi="Arial" w:cs="Arial"/>
                <w:b/>
                <w:snapToGrid w:val="0"/>
                <w:sz w:val="24"/>
                <w:lang w:val="es-MX"/>
              </w:rPr>
            </w:pPr>
            <w:r w:rsidRPr="00E43BAD">
              <w:rPr>
                <w:rFonts w:ascii="Arial" w:hAnsi="Arial" w:cs="Arial"/>
                <w:b/>
                <w:snapToGrid w:val="0"/>
                <w:sz w:val="24"/>
                <w:lang w:val="es-MX"/>
              </w:rPr>
              <w:t>x</w:t>
            </w:r>
          </w:p>
        </w:tc>
        <w:tc>
          <w:tcPr>
            <w:tcW w:w="2569" w:type="dxa"/>
          </w:tcPr>
          <w:p w:rsidR="00E43BAD" w:rsidRPr="00C358BA" w:rsidRDefault="00E43BAD" w:rsidP="00E43BAD">
            <w:pPr>
              <w:jc w:val="center"/>
              <w:rPr>
                <w:rFonts w:ascii="Arial" w:hAnsi="Arial" w:cs="Arial"/>
                <w:b/>
                <w:lang w:val="es-MX"/>
              </w:rPr>
            </w:pPr>
          </w:p>
        </w:tc>
      </w:tr>
      <w:tr w:rsidR="00E43BAD" w:rsidRPr="002714D4" w:rsidTr="00F4355E">
        <w:trPr>
          <w:jc w:val="center"/>
        </w:trPr>
        <w:tc>
          <w:tcPr>
            <w:tcW w:w="3936" w:type="dxa"/>
          </w:tcPr>
          <w:p w:rsidR="00E43BAD" w:rsidRPr="002714D4" w:rsidRDefault="00E43BAD" w:rsidP="00E43BAD">
            <w:pPr>
              <w:jc w:val="both"/>
              <w:rPr>
                <w:rFonts w:ascii="Arial" w:hAnsi="Arial" w:cs="Arial"/>
                <w:lang w:val="es-MX"/>
              </w:rPr>
            </w:pPr>
            <w:r w:rsidRPr="002714D4">
              <w:rPr>
                <w:rFonts w:ascii="Arial" w:hAnsi="Arial" w:cs="Arial"/>
                <w:lang w:val="es-MX"/>
              </w:rPr>
              <w:t>Correo Electrónico(Outlook)</w:t>
            </w:r>
          </w:p>
        </w:tc>
        <w:tc>
          <w:tcPr>
            <w:tcW w:w="2551" w:type="dxa"/>
          </w:tcPr>
          <w:p w:rsidR="00E43BAD" w:rsidRPr="00E43BAD" w:rsidRDefault="00E43BAD" w:rsidP="00E43BAD">
            <w:pPr>
              <w:jc w:val="center"/>
              <w:rPr>
                <w:rFonts w:ascii="Arial" w:hAnsi="Arial" w:cs="Arial"/>
                <w:b/>
                <w:snapToGrid w:val="0"/>
                <w:sz w:val="24"/>
                <w:lang w:val="es-MX"/>
              </w:rPr>
            </w:pPr>
            <w:r w:rsidRPr="00E43BAD">
              <w:rPr>
                <w:rFonts w:ascii="Arial" w:hAnsi="Arial" w:cs="Arial"/>
                <w:b/>
                <w:snapToGrid w:val="0"/>
                <w:sz w:val="24"/>
                <w:lang w:val="es-MX"/>
              </w:rPr>
              <w:t>x</w:t>
            </w:r>
          </w:p>
        </w:tc>
        <w:tc>
          <w:tcPr>
            <w:tcW w:w="2569" w:type="dxa"/>
          </w:tcPr>
          <w:p w:rsidR="00E43BAD" w:rsidRPr="00C358BA" w:rsidRDefault="00E43BAD" w:rsidP="00E43BAD">
            <w:pPr>
              <w:jc w:val="center"/>
              <w:rPr>
                <w:rFonts w:ascii="Arial" w:hAnsi="Arial" w:cs="Arial"/>
                <w:b/>
                <w:lang w:val="es-MX"/>
              </w:rPr>
            </w:pPr>
          </w:p>
        </w:tc>
      </w:tr>
      <w:tr w:rsidR="00E43BAD" w:rsidRPr="002714D4" w:rsidTr="00F4355E">
        <w:trPr>
          <w:jc w:val="center"/>
        </w:trPr>
        <w:tc>
          <w:tcPr>
            <w:tcW w:w="3936" w:type="dxa"/>
          </w:tcPr>
          <w:p w:rsidR="00E43BAD" w:rsidRPr="002714D4" w:rsidRDefault="00E43BAD" w:rsidP="00E43BAD">
            <w:pPr>
              <w:jc w:val="both"/>
              <w:rPr>
                <w:rFonts w:ascii="Arial" w:hAnsi="Arial" w:cs="Arial"/>
                <w:lang w:val="es-MX"/>
              </w:rPr>
            </w:pPr>
            <w:r w:rsidRPr="002714D4">
              <w:rPr>
                <w:rFonts w:ascii="Arial" w:hAnsi="Arial" w:cs="Arial"/>
                <w:lang w:val="es-MX"/>
              </w:rPr>
              <w:t>Presentaciones (Power Point)</w:t>
            </w:r>
          </w:p>
        </w:tc>
        <w:tc>
          <w:tcPr>
            <w:tcW w:w="2551" w:type="dxa"/>
          </w:tcPr>
          <w:p w:rsidR="00E43BAD" w:rsidRPr="00E43BAD" w:rsidRDefault="00E43BAD" w:rsidP="00E43BAD">
            <w:pPr>
              <w:jc w:val="center"/>
              <w:rPr>
                <w:rFonts w:ascii="Arial" w:hAnsi="Arial" w:cs="Arial"/>
                <w:b/>
                <w:snapToGrid w:val="0"/>
                <w:sz w:val="24"/>
                <w:lang w:val="es-MX"/>
              </w:rPr>
            </w:pPr>
            <w:r w:rsidRPr="00E43BAD">
              <w:rPr>
                <w:rFonts w:ascii="Arial" w:hAnsi="Arial" w:cs="Arial"/>
                <w:b/>
                <w:snapToGrid w:val="0"/>
                <w:sz w:val="24"/>
                <w:lang w:val="es-MX"/>
              </w:rPr>
              <w:t>x</w:t>
            </w:r>
          </w:p>
        </w:tc>
        <w:tc>
          <w:tcPr>
            <w:tcW w:w="2569" w:type="dxa"/>
          </w:tcPr>
          <w:p w:rsidR="00E43BAD" w:rsidRPr="00C358BA" w:rsidRDefault="00E43BAD" w:rsidP="00E43BAD">
            <w:pPr>
              <w:jc w:val="center"/>
              <w:rPr>
                <w:rFonts w:ascii="Arial" w:hAnsi="Arial" w:cs="Arial"/>
                <w:b/>
                <w:lang w:val="es-MX"/>
              </w:rPr>
            </w:pPr>
          </w:p>
        </w:tc>
      </w:tr>
    </w:tbl>
    <w:p w:rsidR="00737600" w:rsidRDefault="00737600"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 xml:space="preserve">Manejo de dinero </w:t>
            </w:r>
          </w:p>
        </w:tc>
        <w:tc>
          <w:tcPr>
            <w:tcW w:w="731" w:type="dxa"/>
          </w:tcPr>
          <w:p w:rsidR="00E43BAD" w:rsidRPr="00E43BAD" w:rsidRDefault="00E43BAD" w:rsidP="00E43BAD">
            <w:pPr>
              <w:jc w:val="both"/>
              <w:rPr>
                <w:rFonts w:ascii="Arial" w:hAnsi="Arial" w:cs="Arial"/>
                <w:i/>
                <w:snapToGrid w:val="0"/>
                <w:sz w:val="24"/>
                <w:lang w:val="es-MX"/>
              </w:rPr>
            </w:pPr>
          </w:p>
        </w:tc>
        <w:tc>
          <w:tcPr>
            <w:tcW w:w="733"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3592" w:type="dxa"/>
          </w:tcPr>
          <w:p w:rsidR="00E43BAD" w:rsidRDefault="00E43BAD" w:rsidP="00E43BAD">
            <w:pPr>
              <w:jc w:val="center"/>
              <w:rPr>
                <w:rFonts w:ascii="Arial" w:hAnsi="Arial" w:cs="Arial"/>
                <w:i/>
                <w:color w:val="333333"/>
                <w:lang w:val="es-MX"/>
              </w:rPr>
            </w:pP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Manejo de información confidencial</w:t>
            </w:r>
          </w:p>
        </w:tc>
        <w:tc>
          <w:tcPr>
            <w:tcW w:w="731"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733" w:type="dxa"/>
          </w:tcPr>
          <w:p w:rsidR="00E43BAD" w:rsidRPr="00E43BAD" w:rsidRDefault="00E43BAD" w:rsidP="00E43BAD">
            <w:pPr>
              <w:jc w:val="both"/>
              <w:rPr>
                <w:rFonts w:ascii="Arial" w:hAnsi="Arial" w:cs="Arial"/>
                <w:snapToGrid w:val="0"/>
                <w:sz w:val="24"/>
                <w:lang w:val="es-MX"/>
              </w:rPr>
            </w:pPr>
          </w:p>
        </w:tc>
        <w:tc>
          <w:tcPr>
            <w:tcW w:w="3592" w:type="dxa"/>
          </w:tcPr>
          <w:p w:rsidR="00E43BAD" w:rsidRDefault="00E43BAD" w:rsidP="00E43BAD">
            <w:pPr>
              <w:jc w:val="both"/>
              <w:rPr>
                <w:rFonts w:ascii="Arial" w:hAnsi="Arial" w:cs="Arial"/>
                <w:lang w:val="es-MX"/>
              </w:rPr>
            </w:pP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Manejo de materiales</w:t>
            </w:r>
          </w:p>
        </w:tc>
        <w:tc>
          <w:tcPr>
            <w:tcW w:w="731" w:type="dxa"/>
          </w:tcPr>
          <w:p w:rsidR="00E43BAD" w:rsidRPr="00E43BAD" w:rsidRDefault="00E43BAD" w:rsidP="00E43BAD">
            <w:pPr>
              <w:jc w:val="both"/>
              <w:rPr>
                <w:rFonts w:ascii="Arial" w:hAnsi="Arial" w:cs="Arial"/>
                <w:b/>
                <w:snapToGrid w:val="0"/>
                <w:sz w:val="24"/>
                <w:lang w:val="es-MX"/>
              </w:rPr>
            </w:pPr>
          </w:p>
        </w:tc>
        <w:tc>
          <w:tcPr>
            <w:tcW w:w="733"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3592" w:type="dxa"/>
          </w:tcPr>
          <w:p w:rsidR="00E43BAD" w:rsidRDefault="00E43BAD" w:rsidP="00E43BAD">
            <w:pPr>
              <w:jc w:val="both"/>
              <w:rPr>
                <w:rFonts w:ascii="Arial" w:hAnsi="Arial" w:cs="Arial"/>
                <w:lang w:val="es-MX"/>
              </w:rPr>
            </w:pP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Manejo de herramientas</w:t>
            </w:r>
          </w:p>
        </w:tc>
        <w:tc>
          <w:tcPr>
            <w:tcW w:w="731" w:type="dxa"/>
          </w:tcPr>
          <w:p w:rsidR="00E43BAD" w:rsidRPr="00E43BAD" w:rsidRDefault="00E43BAD" w:rsidP="00E43BAD">
            <w:pPr>
              <w:jc w:val="both"/>
              <w:rPr>
                <w:rFonts w:ascii="Arial" w:hAnsi="Arial" w:cs="Arial"/>
                <w:snapToGrid w:val="0"/>
                <w:sz w:val="24"/>
                <w:lang w:val="es-MX"/>
              </w:rPr>
            </w:pPr>
          </w:p>
        </w:tc>
        <w:tc>
          <w:tcPr>
            <w:tcW w:w="733"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3592" w:type="dxa"/>
          </w:tcPr>
          <w:p w:rsidR="00E43BAD" w:rsidRDefault="00E43BAD" w:rsidP="00E43BAD">
            <w:pPr>
              <w:jc w:val="both"/>
              <w:rPr>
                <w:rFonts w:ascii="Arial" w:hAnsi="Arial" w:cs="Arial"/>
                <w:lang w:val="es-MX"/>
              </w:rPr>
            </w:pP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Manejo de equipos</w:t>
            </w:r>
          </w:p>
        </w:tc>
        <w:tc>
          <w:tcPr>
            <w:tcW w:w="731"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733" w:type="dxa"/>
          </w:tcPr>
          <w:p w:rsidR="00E43BAD" w:rsidRPr="00E43BAD" w:rsidRDefault="00E43BAD" w:rsidP="00E43BAD">
            <w:pPr>
              <w:jc w:val="both"/>
              <w:rPr>
                <w:rFonts w:ascii="Arial" w:hAnsi="Arial" w:cs="Arial"/>
                <w:snapToGrid w:val="0"/>
                <w:sz w:val="24"/>
                <w:lang w:val="es-MX"/>
              </w:rPr>
            </w:pPr>
          </w:p>
        </w:tc>
        <w:tc>
          <w:tcPr>
            <w:tcW w:w="3592" w:type="dxa"/>
          </w:tcPr>
          <w:p w:rsidR="00E43BAD" w:rsidRDefault="00E43BAD" w:rsidP="00E43BAD">
            <w:pPr>
              <w:jc w:val="both"/>
              <w:rPr>
                <w:rFonts w:ascii="Arial" w:hAnsi="Arial" w:cs="Arial"/>
                <w:lang w:val="es-MX"/>
              </w:rPr>
            </w:pPr>
          </w:p>
        </w:tc>
      </w:tr>
      <w:tr w:rsidR="00E43BAD" w:rsidRPr="002714D4" w:rsidTr="00F4355E">
        <w:trPr>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Carga o descarga de material</w:t>
            </w:r>
          </w:p>
        </w:tc>
        <w:tc>
          <w:tcPr>
            <w:tcW w:w="731" w:type="dxa"/>
          </w:tcPr>
          <w:p w:rsidR="00E43BAD" w:rsidRPr="00E43BAD" w:rsidRDefault="00E43BAD" w:rsidP="00E43BAD">
            <w:pPr>
              <w:jc w:val="both"/>
              <w:rPr>
                <w:rFonts w:ascii="Arial" w:hAnsi="Arial" w:cs="Arial"/>
                <w:b/>
                <w:snapToGrid w:val="0"/>
                <w:sz w:val="24"/>
                <w:lang w:val="es-MX"/>
              </w:rPr>
            </w:pPr>
          </w:p>
        </w:tc>
        <w:tc>
          <w:tcPr>
            <w:tcW w:w="733"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3592" w:type="dxa"/>
          </w:tcPr>
          <w:p w:rsidR="00E43BAD" w:rsidRDefault="00E43BAD" w:rsidP="00E43BAD">
            <w:pPr>
              <w:jc w:val="both"/>
              <w:rPr>
                <w:rFonts w:ascii="Arial" w:hAnsi="Arial" w:cs="Arial"/>
                <w:lang w:val="es-MX"/>
              </w:rPr>
            </w:pPr>
          </w:p>
        </w:tc>
      </w:tr>
      <w:tr w:rsidR="00E43BAD" w:rsidRPr="002714D4" w:rsidTr="00696296">
        <w:trPr>
          <w:trHeight w:val="97"/>
          <w:jc w:val="center"/>
        </w:trPr>
        <w:tc>
          <w:tcPr>
            <w:tcW w:w="4052" w:type="dxa"/>
          </w:tcPr>
          <w:p w:rsidR="00E43BAD" w:rsidRPr="002714D4" w:rsidRDefault="00E43BAD" w:rsidP="00E43BAD">
            <w:pPr>
              <w:rPr>
                <w:rFonts w:ascii="Arial" w:hAnsi="Arial" w:cs="Arial"/>
                <w:lang w:val="es-MX"/>
              </w:rPr>
            </w:pPr>
            <w:r w:rsidRPr="002714D4">
              <w:rPr>
                <w:rFonts w:ascii="Arial" w:hAnsi="Arial" w:cs="Arial"/>
                <w:lang w:val="es-MX"/>
              </w:rPr>
              <w:t xml:space="preserve">Otro Idioma (especificar). </w:t>
            </w:r>
          </w:p>
        </w:tc>
        <w:tc>
          <w:tcPr>
            <w:tcW w:w="731" w:type="dxa"/>
          </w:tcPr>
          <w:p w:rsidR="00E43BAD" w:rsidRPr="00E43BAD" w:rsidRDefault="00E43BAD" w:rsidP="00E43BAD">
            <w:pPr>
              <w:jc w:val="both"/>
              <w:rPr>
                <w:rFonts w:ascii="Arial" w:hAnsi="Arial" w:cs="Arial"/>
                <w:snapToGrid w:val="0"/>
                <w:sz w:val="24"/>
                <w:lang w:val="es-MX"/>
              </w:rPr>
            </w:pPr>
          </w:p>
        </w:tc>
        <w:tc>
          <w:tcPr>
            <w:tcW w:w="733" w:type="dxa"/>
          </w:tcPr>
          <w:p w:rsidR="00E43BAD" w:rsidRPr="00E43BAD" w:rsidRDefault="00E43BAD" w:rsidP="00E43BAD">
            <w:pPr>
              <w:jc w:val="both"/>
              <w:rPr>
                <w:rFonts w:ascii="Arial" w:hAnsi="Arial" w:cs="Arial"/>
                <w:b/>
                <w:snapToGrid w:val="0"/>
                <w:sz w:val="24"/>
                <w:lang w:val="es-MX"/>
              </w:rPr>
            </w:pPr>
            <w:r w:rsidRPr="00E43BAD">
              <w:rPr>
                <w:rFonts w:ascii="Arial" w:hAnsi="Arial" w:cs="Arial"/>
                <w:b/>
                <w:snapToGrid w:val="0"/>
                <w:sz w:val="24"/>
                <w:lang w:val="es-MX"/>
              </w:rPr>
              <w:t>x</w:t>
            </w:r>
          </w:p>
        </w:tc>
        <w:tc>
          <w:tcPr>
            <w:tcW w:w="3592" w:type="dxa"/>
          </w:tcPr>
          <w:p w:rsidR="00E43BAD" w:rsidRDefault="00E43BAD" w:rsidP="00E43BAD">
            <w:pPr>
              <w:jc w:val="both"/>
              <w:rPr>
                <w:rFonts w:ascii="Arial" w:hAnsi="Arial" w:cs="Arial"/>
                <w:lang w:val="es-MX"/>
              </w:rPr>
            </w:pPr>
          </w:p>
        </w:tc>
      </w:tr>
    </w:tbl>
    <w:p w:rsidR="00F4355E" w:rsidRPr="002F69F8" w:rsidRDefault="00F4355E" w:rsidP="00F4355E">
      <w:pPr>
        <w:jc w:val="both"/>
        <w:rPr>
          <w:rFonts w:ascii="Arial" w:hAnsi="Arial" w:cs="Arial"/>
          <w:b/>
          <w:lang w:val="es-MX"/>
        </w:rPr>
      </w:pPr>
    </w:p>
    <w:p w:rsidR="00F4355E" w:rsidRPr="002F69F8" w:rsidRDefault="00E43BAD" w:rsidP="00F4355E">
      <w:pPr>
        <w:jc w:val="both"/>
        <w:rPr>
          <w:rFonts w:ascii="Arial" w:hAnsi="Arial" w:cs="Arial"/>
          <w:b/>
          <w:lang w:val="es-MX"/>
        </w:rPr>
      </w:pPr>
      <w:r>
        <w:rPr>
          <w:rFonts w:ascii="Arial" w:hAnsi="Arial" w:cs="Arial"/>
          <w:b/>
          <w:lang w:val="es-MX"/>
        </w:rPr>
        <w:t>6</w:t>
      </w:r>
      <w:r w:rsidR="00F4355E" w:rsidRPr="002F69F8">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4D19B9" w:rsidRPr="00BF5BA5" w:rsidTr="008F7762">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4D19B9" w:rsidRPr="00BF5BA5" w:rsidRDefault="004D19B9" w:rsidP="008F7762">
            <w:pPr>
              <w:jc w:val="both"/>
              <w:rPr>
                <w:rFonts w:ascii="Arial" w:hAnsi="Arial" w:cs="Arial"/>
                <w:lang w:val="es-MX"/>
              </w:rPr>
            </w:pPr>
            <w:r w:rsidRPr="00BF5BA5">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4D19B9" w:rsidRPr="00BF5BA5" w:rsidRDefault="004D19B9" w:rsidP="008F7762">
            <w:pPr>
              <w:jc w:val="both"/>
              <w:rPr>
                <w:rFonts w:ascii="Arial" w:hAnsi="Arial" w:cs="Arial"/>
                <w:lang w:val="es-MX"/>
              </w:rPr>
            </w:pPr>
            <w:r w:rsidRPr="00BF5BA5">
              <w:rPr>
                <w:rFonts w:ascii="Arial" w:hAnsi="Arial" w:cs="Arial"/>
                <w:lang w:val="es-MX"/>
              </w:rPr>
              <w:t>Externos</w:t>
            </w:r>
          </w:p>
        </w:tc>
      </w:tr>
      <w:tr w:rsidR="00E43BAD" w:rsidRPr="00BF5BA5" w:rsidTr="008F7762">
        <w:trPr>
          <w:jc w:val="center"/>
        </w:trPr>
        <w:tc>
          <w:tcPr>
            <w:tcW w:w="482" w:type="dxa"/>
            <w:tcBorders>
              <w:top w:val="single" w:sz="4" w:space="0" w:color="auto"/>
              <w:left w:val="single" w:sz="4" w:space="0" w:color="auto"/>
              <w:bottom w:val="single" w:sz="4" w:space="0" w:color="auto"/>
              <w:right w:val="single" w:sz="4" w:space="0" w:color="auto"/>
            </w:tcBorders>
          </w:tcPr>
          <w:p w:rsidR="00E43BAD" w:rsidRPr="00BF5BA5" w:rsidRDefault="00E43BAD" w:rsidP="00E43BAD">
            <w:pPr>
              <w:jc w:val="both"/>
              <w:rPr>
                <w:rFonts w:ascii="Arial" w:hAnsi="Arial" w:cs="Arial"/>
                <w:lang w:val="es-MX"/>
              </w:rPr>
            </w:pPr>
            <w:r w:rsidRPr="00BF5BA5">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E43BAD" w:rsidRPr="003C0F9F" w:rsidRDefault="00E43BAD" w:rsidP="00E43BAD">
            <w:pPr>
              <w:jc w:val="both"/>
              <w:rPr>
                <w:rFonts w:ascii="Arial" w:hAnsi="Arial" w:cs="Arial"/>
                <w:lang w:val="es-MX"/>
              </w:rPr>
            </w:pPr>
            <w:r>
              <w:rPr>
                <w:rFonts w:ascii="Arial" w:hAnsi="Arial" w:cs="Arial"/>
                <w:lang w:val="es-MX"/>
              </w:rPr>
              <w:t>Pacientes hospitalizados en HJNC con factor de riesgo “de la atención”.</w:t>
            </w:r>
          </w:p>
        </w:tc>
        <w:tc>
          <w:tcPr>
            <w:tcW w:w="480" w:type="dxa"/>
            <w:tcBorders>
              <w:top w:val="single" w:sz="4" w:space="0" w:color="auto"/>
              <w:left w:val="single" w:sz="4" w:space="0" w:color="auto"/>
              <w:bottom w:val="single" w:sz="4" w:space="0" w:color="auto"/>
              <w:right w:val="single" w:sz="4" w:space="0" w:color="auto"/>
            </w:tcBorders>
          </w:tcPr>
          <w:p w:rsidR="00E43BAD" w:rsidRPr="006D7ABB" w:rsidRDefault="00E43BAD" w:rsidP="00E43BAD">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E43BAD" w:rsidRPr="003C0F9F" w:rsidRDefault="00E43BAD" w:rsidP="00E43BAD">
            <w:pPr>
              <w:jc w:val="both"/>
              <w:rPr>
                <w:rFonts w:ascii="Arial" w:hAnsi="Arial" w:cs="Arial"/>
                <w:lang w:val="es-MX"/>
              </w:rPr>
            </w:pPr>
            <w:r>
              <w:rPr>
                <w:rFonts w:ascii="Arial" w:hAnsi="Arial" w:cs="Arial"/>
                <w:lang w:val="es-MX"/>
              </w:rPr>
              <w:t>Pacientes con atención ambulatoria en HJNC con factor de riesgo “de la atención”.</w:t>
            </w:r>
          </w:p>
        </w:tc>
      </w:tr>
      <w:tr w:rsidR="00E43BAD" w:rsidRPr="00BF5BA5" w:rsidTr="008F7762">
        <w:trPr>
          <w:jc w:val="center"/>
        </w:trPr>
        <w:tc>
          <w:tcPr>
            <w:tcW w:w="482" w:type="dxa"/>
            <w:tcBorders>
              <w:top w:val="single" w:sz="4" w:space="0" w:color="auto"/>
              <w:left w:val="single" w:sz="4" w:space="0" w:color="auto"/>
              <w:bottom w:val="single" w:sz="4" w:space="0" w:color="auto"/>
              <w:right w:val="single" w:sz="4" w:space="0" w:color="auto"/>
            </w:tcBorders>
          </w:tcPr>
          <w:p w:rsidR="00E43BAD" w:rsidRPr="00BF5BA5" w:rsidRDefault="00E43BAD" w:rsidP="00E43BAD">
            <w:pPr>
              <w:jc w:val="both"/>
              <w:rPr>
                <w:rFonts w:ascii="Arial" w:hAnsi="Arial" w:cs="Arial"/>
                <w:lang w:val="es-MX"/>
              </w:rPr>
            </w:pPr>
            <w:r w:rsidRPr="00BF5BA5">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E43BAD" w:rsidRDefault="00E43BAD" w:rsidP="00E43BAD">
            <w:pPr>
              <w:jc w:val="both"/>
              <w:rPr>
                <w:rFonts w:ascii="Arial" w:hAnsi="Arial" w:cs="Arial"/>
                <w:lang w:val="es-MX"/>
              </w:rPr>
            </w:pPr>
            <w:r>
              <w:rPr>
                <w:rFonts w:ascii="Arial" w:hAnsi="Arial" w:cs="Arial"/>
                <w:lang w:val="es-MX"/>
              </w:rPr>
              <w:t>Profesionales clínicos del HJNC.</w:t>
            </w:r>
          </w:p>
        </w:tc>
        <w:tc>
          <w:tcPr>
            <w:tcW w:w="480" w:type="dxa"/>
            <w:tcBorders>
              <w:top w:val="single" w:sz="4" w:space="0" w:color="auto"/>
              <w:left w:val="single" w:sz="4" w:space="0" w:color="auto"/>
              <w:bottom w:val="single" w:sz="4" w:space="0" w:color="auto"/>
              <w:right w:val="single" w:sz="4" w:space="0" w:color="auto"/>
            </w:tcBorders>
          </w:tcPr>
          <w:p w:rsidR="00E43BAD" w:rsidRPr="006D7ABB" w:rsidRDefault="00E43BAD" w:rsidP="00E43BAD">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E43BAD" w:rsidRDefault="00E43BAD" w:rsidP="00E43BAD">
            <w:pPr>
              <w:jc w:val="both"/>
              <w:rPr>
                <w:rFonts w:ascii="Arial" w:hAnsi="Arial" w:cs="Arial"/>
                <w:lang w:val="es-MX"/>
              </w:rPr>
            </w:pPr>
            <w:r>
              <w:rPr>
                <w:rFonts w:ascii="Arial" w:hAnsi="Arial" w:cs="Arial"/>
                <w:lang w:val="es-MX"/>
              </w:rPr>
              <w:t>Familiares de pacientes.</w:t>
            </w:r>
          </w:p>
        </w:tc>
      </w:tr>
      <w:tr w:rsidR="00E43BAD" w:rsidRPr="00BF5BA5" w:rsidTr="008F7762">
        <w:trPr>
          <w:jc w:val="center"/>
        </w:trPr>
        <w:tc>
          <w:tcPr>
            <w:tcW w:w="482" w:type="dxa"/>
            <w:tcBorders>
              <w:top w:val="single" w:sz="4" w:space="0" w:color="auto"/>
              <w:left w:val="single" w:sz="4" w:space="0" w:color="auto"/>
              <w:bottom w:val="single" w:sz="4" w:space="0" w:color="auto"/>
              <w:right w:val="single" w:sz="4" w:space="0" w:color="auto"/>
            </w:tcBorders>
          </w:tcPr>
          <w:p w:rsidR="00E43BAD" w:rsidRPr="00BF5BA5" w:rsidRDefault="00E43BAD" w:rsidP="00E43BAD">
            <w:pPr>
              <w:jc w:val="both"/>
              <w:rPr>
                <w:rFonts w:ascii="Arial" w:hAnsi="Arial" w:cs="Arial"/>
                <w:lang w:val="es-MX"/>
              </w:rPr>
            </w:pPr>
            <w:r w:rsidRPr="00BF5BA5">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E43BAD" w:rsidRDefault="00E43BAD" w:rsidP="00E43BAD">
            <w:pPr>
              <w:jc w:val="both"/>
              <w:rPr>
                <w:rFonts w:ascii="Arial" w:hAnsi="Arial" w:cs="Arial"/>
                <w:lang w:val="es-MX"/>
              </w:rPr>
            </w:pPr>
            <w:r>
              <w:rPr>
                <w:rFonts w:ascii="Arial" w:hAnsi="Arial" w:cs="Arial"/>
                <w:lang w:val="es-MX"/>
              </w:rPr>
              <w:t>Subdirecciones clínicas y Administrativas.</w:t>
            </w:r>
          </w:p>
        </w:tc>
        <w:tc>
          <w:tcPr>
            <w:tcW w:w="480" w:type="dxa"/>
            <w:tcBorders>
              <w:top w:val="single" w:sz="4" w:space="0" w:color="auto"/>
              <w:left w:val="single" w:sz="4" w:space="0" w:color="auto"/>
              <w:bottom w:val="single" w:sz="4" w:space="0" w:color="auto"/>
              <w:right w:val="single" w:sz="4" w:space="0" w:color="auto"/>
            </w:tcBorders>
          </w:tcPr>
          <w:p w:rsidR="00E43BAD" w:rsidRPr="006D7ABB" w:rsidRDefault="00E43BAD" w:rsidP="00E43BAD">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E43BAD" w:rsidRDefault="00E43BAD" w:rsidP="00E43BAD">
            <w:pPr>
              <w:jc w:val="both"/>
              <w:rPr>
                <w:rFonts w:ascii="Arial" w:hAnsi="Arial" w:cs="Arial"/>
                <w:lang w:val="es-MX"/>
              </w:rPr>
            </w:pPr>
          </w:p>
        </w:tc>
      </w:tr>
    </w:tbl>
    <w:p w:rsidR="006F52AE" w:rsidRPr="00594BB4" w:rsidRDefault="006F52AE" w:rsidP="00F4355E">
      <w:pPr>
        <w:jc w:val="both"/>
        <w:rPr>
          <w:rFonts w:ascii="Arial" w:hAnsi="Arial" w:cs="Arial"/>
          <w:b/>
          <w:color w:val="FF0000"/>
          <w:lang w:val="es-MX"/>
        </w:rPr>
      </w:pPr>
    </w:p>
    <w:p w:rsidR="00F4355E" w:rsidRPr="0009772B" w:rsidRDefault="00E43BAD" w:rsidP="00F4355E">
      <w:pPr>
        <w:jc w:val="both"/>
        <w:rPr>
          <w:rFonts w:ascii="Arial" w:hAnsi="Arial" w:cs="Arial"/>
          <w:b/>
          <w:lang w:val="es-MX"/>
        </w:rPr>
      </w:pPr>
      <w:r>
        <w:rPr>
          <w:rFonts w:ascii="Arial" w:hAnsi="Arial" w:cs="Arial"/>
          <w:b/>
          <w:lang w:val="es-MX"/>
        </w:rPr>
        <w:t>7</w:t>
      </w:r>
      <w:r w:rsidR="00F4355E" w:rsidRPr="0009772B">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E43BAD"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E43BAD" w:rsidRPr="00492003" w:rsidRDefault="00E43BAD" w:rsidP="00E43BAD">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E43BAD" w:rsidRPr="00696296" w:rsidRDefault="00E43BAD" w:rsidP="00E43BAD">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E43BAD" w:rsidRDefault="00E43BAD" w:rsidP="00E43BAD">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E43BAD" w:rsidRPr="006F52AE" w:rsidRDefault="00E43BAD" w:rsidP="00E43BAD">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E43BAD" w:rsidRPr="002C04B4" w:rsidRDefault="00E43BAD" w:rsidP="00E43BAD">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r>
      <w:tr w:rsidR="00E43BAD"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54"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r>
      <w:tr w:rsidR="00E43BAD"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E43BAD" w:rsidRPr="0009772B" w:rsidRDefault="00E43BAD" w:rsidP="00E43BAD">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p>
        </w:tc>
        <w:tc>
          <w:tcPr>
            <w:tcW w:w="454" w:type="dxa"/>
            <w:tcBorders>
              <w:top w:val="single" w:sz="4" w:space="0" w:color="auto"/>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c>
          <w:tcPr>
            <w:tcW w:w="445" w:type="dxa"/>
            <w:tcBorders>
              <w:top w:val="single" w:sz="4" w:space="0" w:color="auto"/>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p>
        </w:tc>
      </w:tr>
      <w:tr w:rsidR="00E43BAD" w:rsidRPr="0009772B" w:rsidTr="006F52AE">
        <w:trPr>
          <w:trHeight w:val="502"/>
          <w:jc w:val="center"/>
        </w:trPr>
        <w:tc>
          <w:tcPr>
            <w:tcW w:w="1728" w:type="dxa"/>
            <w:tcBorders>
              <w:left w:val="single" w:sz="4" w:space="0" w:color="auto"/>
              <w:right w:val="single" w:sz="4" w:space="0" w:color="auto"/>
            </w:tcBorders>
            <w:shd w:val="clear" w:color="auto" w:fill="auto"/>
          </w:tcPr>
          <w:p w:rsidR="00E43BAD" w:rsidRPr="0009772B" w:rsidRDefault="00E43BAD" w:rsidP="00E43BAD">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E43BAD" w:rsidRPr="0009772B" w:rsidRDefault="00E43BAD" w:rsidP="00E43BAD">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p>
        </w:tc>
        <w:tc>
          <w:tcPr>
            <w:tcW w:w="454" w:type="dxa"/>
            <w:tcBorders>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r w:rsidRPr="002817F2">
              <w:rPr>
                <w:rFonts w:ascii="Arial" w:hAnsi="Arial" w:cs="Arial"/>
                <w:b/>
                <w:snapToGrid w:val="0"/>
                <w:lang w:val="es-MX"/>
              </w:rPr>
              <w:t>X</w:t>
            </w:r>
          </w:p>
        </w:tc>
        <w:tc>
          <w:tcPr>
            <w:tcW w:w="445" w:type="dxa"/>
            <w:tcBorders>
              <w:left w:val="single" w:sz="4" w:space="0" w:color="auto"/>
              <w:right w:val="single" w:sz="4" w:space="0" w:color="auto"/>
            </w:tcBorders>
            <w:shd w:val="clear" w:color="auto" w:fill="auto"/>
          </w:tcPr>
          <w:p w:rsidR="00E43BAD" w:rsidRPr="002817F2" w:rsidRDefault="00E43BAD" w:rsidP="00E43BAD">
            <w:pPr>
              <w:jc w:val="both"/>
              <w:rPr>
                <w:rFonts w:ascii="Arial" w:hAnsi="Arial" w:cs="Arial"/>
                <w:b/>
                <w:snapToGrid w:val="0"/>
                <w:lang w:val="es-MX"/>
              </w:rPr>
            </w:pPr>
          </w:p>
        </w:tc>
      </w:tr>
    </w:tbl>
    <w:p w:rsidR="00582D33" w:rsidRDefault="00582D33" w:rsidP="00F4355E">
      <w:pPr>
        <w:jc w:val="both"/>
        <w:rPr>
          <w:rFonts w:ascii="Arial" w:hAnsi="Arial" w:cs="Arial"/>
          <w:b/>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en Red “Dr. Juan Noé Crevani”, </w:t>
      </w:r>
      <w:r w:rsidRPr="00610D81">
        <w:rPr>
          <w:rFonts w:ascii="Arial" w:hAnsi="Arial" w:cs="Arial"/>
          <w:b/>
          <w:bCs/>
        </w:rPr>
        <w:t xml:space="preserve">www.hjnc.cl, </w:t>
      </w:r>
      <w:r w:rsidRPr="00610D81">
        <w:rPr>
          <w:rFonts w:ascii="Arial" w:hAnsi="Arial" w:cs="Arial"/>
        </w:rPr>
        <w:t xml:space="preserve">a contar del </w:t>
      </w:r>
      <w:r w:rsidR="00E85FEA">
        <w:rPr>
          <w:rFonts w:ascii="Arial" w:hAnsi="Arial" w:cs="Arial"/>
        </w:rPr>
        <w:t>miércoles 22 de Noviembre</w:t>
      </w:r>
      <w:r w:rsidRPr="00610D81">
        <w:rPr>
          <w:rFonts w:ascii="Arial" w:hAnsi="Arial" w:cs="Arial"/>
        </w:rPr>
        <w:t>. La recepción de antecedentes se extenderá d</w:t>
      </w:r>
      <w:r w:rsidR="008B5BB3">
        <w:rPr>
          <w:rFonts w:ascii="Arial" w:hAnsi="Arial" w:cs="Arial"/>
        </w:rPr>
        <w:t xml:space="preserve">esde las </w:t>
      </w:r>
      <w:r w:rsidR="008B5BB3" w:rsidRPr="00E85FEA">
        <w:rPr>
          <w:rFonts w:ascii="Arial" w:hAnsi="Arial" w:cs="Arial"/>
        </w:rPr>
        <w:t xml:space="preserve">08:30 horas del día </w:t>
      </w:r>
      <w:r w:rsidR="00E85FEA" w:rsidRPr="00E85FEA">
        <w:rPr>
          <w:rFonts w:ascii="Arial" w:hAnsi="Arial" w:cs="Arial"/>
        </w:rPr>
        <w:t>miércoles 22 de Noviembre hasta las 14:00 horas del día jueves 30 de Noviembre</w:t>
      </w:r>
      <w:r w:rsidRPr="00E85FEA">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E85FEA" w:rsidP="002F69F8">
      <w:pPr>
        <w:autoSpaceDE w:val="0"/>
        <w:autoSpaceDN w:val="0"/>
        <w:adjustRightInd w:val="0"/>
        <w:spacing w:after="0" w:line="240" w:lineRule="auto"/>
        <w:jc w:val="both"/>
        <w:rPr>
          <w:rFonts w:ascii="Arial" w:hAnsi="Arial" w:cs="Arial"/>
          <w:sz w:val="24"/>
          <w:szCs w:val="24"/>
        </w:rPr>
      </w:pPr>
      <w:r w:rsidRPr="00E85FEA">
        <w:rPr>
          <w:rFonts w:ascii="Arial" w:hAnsi="Arial" w:cs="Arial"/>
        </w:rPr>
        <w:t>EU</w:t>
      </w:r>
      <w:r w:rsidR="00E43BAD">
        <w:rPr>
          <w:rFonts w:ascii="Arial" w:hAnsi="Arial" w:cs="Arial"/>
        </w:rPr>
        <w:t>: CIR</w:t>
      </w:r>
      <w:r w:rsidR="002F69F8" w:rsidRPr="00E85FEA">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postítulos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postítulos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E85FEA">
            <w:pPr>
              <w:autoSpaceDE w:val="0"/>
              <w:autoSpaceDN w:val="0"/>
              <w:adjustRightInd w:val="0"/>
              <w:spacing w:after="0" w:line="240" w:lineRule="auto"/>
              <w:jc w:val="both"/>
              <w:rPr>
                <w:rFonts w:ascii="Arial" w:hAnsi="Arial" w:cs="Arial"/>
                <w:lang w:val="es-ES" w:eastAsia="es-ES"/>
              </w:rPr>
            </w:pPr>
            <w:r w:rsidRPr="00E85FEA">
              <w:rPr>
                <w:rFonts w:ascii="Arial" w:hAnsi="Arial" w:cs="Arial"/>
              </w:rPr>
              <w:t xml:space="preserve">La recepción de antecedentes se extenderá desde las 08:30 horas del día </w:t>
            </w:r>
            <w:r w:rsidR="00E85FEA">
              <w:rPr>
                <w:rFonts w:ascii="Arial" w:hAnsi="Arial" w:cs="Arial"/>
              </w:rPr>
              <w:t>m</w:t>
            </w:r>
            <w:r w:rsidR="00E85FEA" w:rsidRPr="00E85FEA">
              <w:rPr>
                <w:rFonts w:ascii="Arial" w:hAnsi="Arial" w:cs="Arial"/>
              </w:rPr>
              <w:t>iércoles</w:t>
            </w:r>
            <w:r w:rsidR="00E85FEA">
              <w:rPr>
                <w:rFonts w:ascii="Arial" w:hAnsi="Arial" w:cs="Arial"/>
              </w:rPr>
              <w:t xml:space="preserve"> 22 n</w:t>
            </w:r>
            <w:r w:rsidR="00E85FEA" w:rsidRPr="00E85FEA">
              <w:rPr>
                <w:rFonts w:ascii="Arial" w:hAnsi="Arial" w:cs="Arial"/>
              </w:rPr>
              <w:t>oviembre</w:t>
            </w:r>
            <w:r w:rsidR="00642D21" w:rsidRPr="00E85FEA">
              <w:rPr>
                <w:rFonts w:ascii="Arial" w:hAnsi="Arial" w:cs="Arial"/>
              </w:rPr>
              <w:t xml:space="preserve"> </w:t>
            </w:r>
            <w:r w:rsidRPr="00E85FEA">
              <w:rPr>
                <w:rFonts w:ascii="Arial" w:hAnsi="Arial" w:cs="Arial"/>
              </w:rPr>
              <w:t xml:space="preserve">hasta las 14:00 horas del día </w:t>
            </w:r>
            <w:r w:rsidR="00E85FEA" w:rsidRPr="00E85FEA">
              <w:rPr>
                <w:rFonts w:ascii="Arial" w:hAnsi="Arial" w:cs="Arial"/>
              </w:rPr>
              <w:t>jueves 30 de noviembre</w:t>
            </w:r>
            <w:r w:rsidRPr="00E85FEA">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6571B9" w:rsidRDefault="006571B9" w:rsidP="008449A8">
      <w:pPr>
        <w:autoSpaceDE w:val="0"/>
        <w:autoSpaceDN w:val="0"/>
        <w:adjustRightInd w:val="0"/>
        <w:spacing w:after="0" w:line="240" w:lineRule="auto"/>
        <w:jc w:val="both"/>
        <w:rPr>
          <w:rFonts w:ascii="Arial" w:hAnsi="Arial" w:cs="Arial"/>
          <w:lang w:val="es-MX"/>
        </w:rPr>
      </w:pPr>
    </w:p>
    <w:p w:rsidR="006571B9" w:rsidRDefault="006571B9" w:rsidP="008449A8">
      <w:pPr>
        <w:autoSpaceDE w:val="0"/>
        <w:autoSpaceDN w:val="0"/>
        <w:adjustRightInd w:val="0"/>
        <w:spacing w:after="0" w:line="240" w:lineRule="auto"/>
        <w:jc w:val="both"/>
        <w:rPr>
          <w:rFonts w:ascii="Arial" w:hAnsi="Arial" w:cs="Arial"/>
          <w:lang w:val="es-MX"/>
        </w:rPr>
      </w:pPr>
    </w:p>
    <w:p w:rsidR="006571B9" w:rsidRDefault="006571B9" w:rsidP="008449A8">
      <w:pPr>
        <w:autoSpaceDE w:val="0"/>
        <w:autoSpaceDN w:val="0"/>
        <w:adjustRightInd w:val="0"/>
        <w:spacing w:after="0" w:line="240" w:lineRule="auto"/>
        <w:jc w:val="both"/>
        <w:rPr>
          <w:rFonts w:ascii="Arial" w:hAnsi="Arial" w:cs="Arial"/>
          <w:lang w:val="es-MX"/>
        </w:rPr>
      </w:pPr>
    </w:p>
    <w:p w:rsidR="006571B9" w:rsidRDefault="006571B9"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4C34B8">
        <w:rPr>
          <w:rFonts w:ascii="Arial" w:hAnsi="Arial"/>
          <w:sz w:val="32"/>
        </w:rPr>
        <w:t>un</w:t>
      </w:r>
      <w:r w:rsidR="00E85FEA">
        <w:rPr>
          <w:rFonts w:ascii="Arial" w:hAnsi="Arial"/>
          <w:sz w:val="32"/>
        </w:rPr>
        <w:t xml:space="preserve"> </w:t>
      </w:r>
      <w:r w:rsidR="00E43BAD">
        <w:rPr>
          <w:rFonts w:ascii="Arial" w:hAnsi="Arial"/>
          <w:sz w:val="32"/>
        </w:rPr>
        <w:t>cargo</w:t>
      </w:r>
      <w:bookmarkStart w:id="2" w:name="_GoBack"/>
      <w:bookmarkEnd w:id="2"/>
      <w:r w:rsidR="00A24C53">
        <w:rPr>
          <w:rFonts w:ascii="Arial" w:hAnsi="Arial"/>
          <w:sz w:val="32"/>
        </w:rPr>
        <w:t xml:space="preserve"> </w:t>
      </w:r>
      <w:r w:rsidRPr="00203A3D">
        <w:rPr>
          <w:rFonts w:ascii="Arial" w:hAnsi="Arial"/>
          <w:sz w:val="32"/>
        </w:rPr>
        <w:t>de</w:t>
      </w:r>
      <w:r w:rsidR="00D44756">
        <w:rPr>
          <w:rFonts w:ascii="Arial" w:hAnsi="Arial"/>
          <w:sz w:val="32"/>
        </w:rPr>
        <w:t xml:space="preserve"> </w:t>
      </w:r>
      <w:r w:rsidR="00594BB4" w:rsidRPr="00E85FEA">
        <w:rPr>
          <w:rFonts w:ascii="Arial" w:hAnsi="Arial"/>
          <w:sz w:val="32"/>
        </w:rPr>
        <w:t>Enfermero(a)</w:t>
      </w:r>
      <w:r w:rsidR="00E85FEA" w:rsidRPr="00E85FEA">
        <w:rPr>
          <w:rFonts w:ascii="Arial" w:hAnsi="Arial"/>
          <w:sz w:val="32"/>
        </w:rPr>
        <w:t xml:space="preserve"> Clínica</w:t>
      </w:r>
      <w:r w:rsidR="002C5612" w:rsidRPr="00E85FEA">
        <w:rPr>
          <w:rFonts w:ascii="Arial" w:hAnsi="Arial"/>
          <w:sz w:val="32"/>
        </w:rPr>
        <w:t>,</w:t>
      </w:r>
      <w:r w:rsidR="00E14675" w:rsidRPr="00E85FEA">
        <w:rPr>
          <w:rFonts w:ascii="Arial" w:hAnsi="Arial"/>
          <w:sz w:val="32"/>
        </w:rPr>
        <w:t xml:space="preserve"> a</w:t>
      </w:r>
      <w:r w:rsidR="002C5612" w:rsidRPr="00E85FEA">
        <w:rPr>
          <w:rFonts w:ascii="Arial" w:hAnsi="Arial"/>
          <w:sz w:val="32"/>
        </w:rPr>
        <w:t xml:space="preserve"> contrata,</w:t>
      </w:r>
      <w:r w:rsidR="00D44756" w:rsidRPr="00E85FEA">
        <w:rPr>
          <w:rFonts w:ascii="Arial" w:hAnsi="Arial"/>
          <w:sz w:val="32"/>
        </w:rPr>
        <w:t xml:space="preserve"> </w:t>
      </w:r>
      <w:r w:rsidR="00594BB4" w:rsidRPr="00E85FEA">
        <w:rPr>
          <w:rFonts w:ascii="Arial" w:hAnsi="Arial"/>
          <w:sz w:val="32"/>
        </w:rPr>
        <w:t>grado 15</w:t>
      </w:r>
      <w:r w:rsidRPr="00E85FEA">
        <w:rPr>
          <w:rFonts w:ascii="Arial" w:hAnsi="Arial"/>
          <w:sz w:val="32"/>
        </w:rPr>
        <w:t>º, para desempeñar funciones en</w:t>
      </w:r>
      <w:r w:rsidR="00D44756" w:rsidRPr="00E85FEA">
        <w:rPr>
          <w:rFonts w:ascii="Arial" w:hAnsi="Arial"/>
          <w:sz w:val="32"/>
        </w:rPr>
        <w:t xml:space="preserve"> </w:t>
      </w:r>
      <w:r w:rsidR="00A24C53" w:rsidRPr="00E85FEA">
        <w:rPr>
          <w:rFonts w:ascii="Arial" w:hAnsi="Arial"/>
          <w:sz w:val="32"/>
        </w:rPr>
        <w:t xml:space="preserve">el </w:t>
      </w:r>
      <w:r w:rsidR="00E85FEA" w:rsidRPr="00E85FEA">
        <w:rPr>
          <w:rFonts w:ascii="Arial" w:hAnsi="Arial"/>
          <w:sz w:val="32"/>
        </w:rPr>
        <w:t>C</w:t>
      </w:r>
      <w:r w:rsidR="003C4A6C">
        <w:rPr>
          <w:rFonts w:ascii="Arial" w:hAnsi="Arial"/>
          <w:sz w:val="32"/>
        </w:rPr>
        <w:t xml:space="preserve">entro de </w:t>
      </w:r>
      <w:r w:rsidR="00E85FEA" w:rsidRPr="00E85FEA">
        <w:rPr>
          <w:rFonts w:ascii="Arial" w:hAnsi="Arial"/>
          <w:sz w:val="32"/>
        </w:rPr>
        <w:t>R</w:t>
      </w:r>
      <w:r w:rsidR="003C4A6C">
        <w:rPr>
          <w:rFonts w:ascii="Arial" w:hAnsi="Arial"/>
          <w:sz w:val="32"/>
        </w:rPr>
        <w:t xml:space="preserve">esponsabilidad </w:t>
      </w:r>
      <w:r w:rsidR="00E43BAD">
        <w:rPr>
          <w:rFonts w:ascii="Arial" w:hAnsi="Arial"/>
          <w:sz w:val="32"/>
        </w:rPr>
        <w:t>Gestión Clínica Quirúrgica General</w:t>
      </w:r>
      <w:r w:rsidR="00E85FEA" w:rsidRPr="00E85FEA">
        <w:rPr>
          <w:rFonts w:ascii="Arial" w:hAnsi="Arial"/>
          <w:sz w:val="32"/>
        </w:rPr>
        <w:t xml:space="preserve"> </w:t>
      </w:r>
      <w:r w:rsidR="0009772B" w:rsidRPr="00E85FEA">
        <w:rPr>
          <w:rFonts w:ascii="Arial" w:hAnsi="Arial"/>
          <w:sz w:val="32"/>
        </w:rPr>
        <w:t>d</w:t>
      </w:r>
      <w:r w:rsidR="002C5612" w:rsidRPr="00E85FEA">
        <w:rPr>
          <w:rFonts w:ascii="Arial" w:hAnsi="Arial"/>
          <w:sz w:val="32"/>
        </w:rPr>
        <w:t>el</w:t>
      </w:r>
      <w:r w:rsidR="002C5612">
        <w:rPr>
          <w:rFonts w:ascii="Arial" w:hAnsi="Arial"/>
          <w:sz w:val="32"/>
        </w:rPr>
        <w:t xml:space="preserve">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E85FEA" w:rsidRDefault="008B785F" w:rsidP="002C5612">
      <w:pPr>
        <w:pStyle w:val="Sangra2detindependiente"/>
        <w:numPr>
          <w:ilvl w:val="0"/>
          <w:numId w:val="26"/>
        </w:numPr>
        <w:ind w:left="0" w:firstLine="0"/>
        <w:rPr>
          <w:rFonts w:ascii="Arial" w:hAnsi="Arial" w:cs="Arial"/>
          <w:sz w:val="32"/>
          <w:szCs w:val="32"/>
          <w:lang w:val="es-MX"/>
        </w:rPr>
      </w:pPr>
      <w:r w:rsidRPr="00E85FEA">
        <w:rPr>
          <w:rFonts w:ascii="Arial" w:hAnsi="Arial" w:cs="Arial"/>
          <w:sz w:val="32"/>
          <w:szCs w:val="32"/>
        </w:rPr>
        <w:t xml:space="preserve">Título Profesional de </w:t>
      </w:r>
      <w:r w:rsidR="00594BB4" w:rsidRPr="00E85FEA">
        <w:rPr>
          <w:rFonts w:ascii="Arial" w:hAnsi="Arial" w:cs="Arial"/>
          <w:sz w:val="32"/>
          <w:szCs w:val="32"/>
        </w:rPr>
        <w:t xml:space="preserve">Enfermero(a)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día </w:t>
      </w:r>
      <w:r w:rsidR="00E85FEA" w:rsidRPr="00E85FEA">
        <w:rPr>
          <w:rFonts w:ascii="Arial" w:hAnsi="Arial"/>
          <w:sz w:val="32"/>
        </w:rPr>
        <w:t>22/11/2017</w:t>
      </w:r>
      <w:r w:rsidRPr="00E85FEA">
        <w:rPr>
          <w:rFonts w:ascii="Arial" w:hAnsi="Arial"/>
          <w:sz w:val="32"/>
        </w:rPr>
        <w:t xml:space="preserve"> y hasta la</w:t>
      </w:r>
      <w:r w:rsidR="00A24C53" w:rsidRPr="00E85FEA">
        <w:rPr>
          <w:rFonts w:ascii="Arial" w:hAnsi="Arial"/>
          <w:sz w:val="32"/>
        </w:rPr>
        <w:t xml:space="preserve">s 14:00 horas del día </w:t>
      </w:r>
      <w:r w:rsidR="00E85FEA" w:rsidRPr="00E85FEA">
        <w:rPr>
          <w:rFonts w:ascii="Arial" w:hAnsi="Arial"/>
          <w:sz w:val="32"/>
        </w:rPr>
        <w:t>30/11/2017</w:t>
      </w:r>
      <w:r w:rsidRPr="00E85FEA">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6571B9">
      <w:headerReference w:type="default" r:id="rId9"/>
      <w:footerReference w:type="even" r:id="rId10"/>
      <w:footerReference w:type="default" r:id="rId11"/>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5C" w:rsidRDefault="009A4E5C">
      <w:r>
        <w:separator/>
      </w:r>
    </w:p>
  </w:endnote>
  <w:endnote w:type="continuationSeparator" w:id="0">
    <w:p w:rsidR="009A4E5C" w:rsidRDefault="009A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B9" w:rsidRDefault="006571B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71B9" w:rsidRDefault="006571B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B9" w:rsidRDefault="006571B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9A4E5C">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9A4E5C">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5C" w:rsidRDefault="009A4E5C">
      <w:r>
        <w:separator/>
      </w:r>
    </w:p>
  </w:footnote>
  <w:footnote w:type="continuationSeparator" w:id="0">
    <w:p w:rsidR="009A4E5C" w:rsidRDefault="009A4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B9" w:rsidRDefault="006571B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6571B9" w:rsidRDefault="006571B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6571B9" w:rsidRDefault="006571B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6571B9" w:rsidRPr="00420DE9" w:rsidRDefault="006571B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6571B9" w:rsidRPr="00951AD5" w:rsidRDefault="006571B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6571B9" w:rsidRPr="00F10342" w:rsidRDefault="006571B9"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0F0353"/>
    <w:rsid w:val="001023C6"/>
    <w:rsid w:val="001075E3"/>
    <w:rsid w:val="001137DF"/>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952"/>
    <w:rsid w:val="002C4C12"/>
    <w:rsid w:val="002C5612"/>
    <w:rsid w:val="002D3C40"/>
    <w:rsid w:val="002F1892"/>
    <w:rsid w:val="002F4AF1"/>
    <w:rsid w:val="002F4B08"/>
    <w:rsid w:val="002F69F8"/>
    <w:rsid w:val="0030079B"/>
    <w:rsid w:val="0030178B"/>
    <w:rsid w:val="00302552"/>
    <w:rsid w:val="00305107"/>
    <w:rsid w:val="00306946"/>
    <w:rsid w:val="00310A7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C4A6C"/>
    <w:rsid w:val="003D3727"/>
    <w:rsid w:val="003D4346"/>
    <w:rsid w:val="003E285C"/>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38EF"/>
    <w:rsid w:val="0045469D"/>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759C"/>
    <w:rsid w:val="004C2BB5"/>
    <w:rsid w:val="004C344C"/>
    <w:rsid w:val="004C34B8"/>
    <w:rsid w:val="004C680F"/>
    <w:rsid w:val="004C71E1"/>
    <w:rsid w:val="004D19B9"/>
    <w:rsid w:val="004D1D0E"/>
    <w:rsid w:val="004D4835"/>
    <w:rsid w:val="004D4DAB"/>
    <w:rsid w:val="004D5A90"/>
    <w:rsid w:val="004E52DB"/>
    <w:rsid w:val="004F4B71"/>
    <w:rsid w:val="00500FC1"/>
    <w:rsid w:val="005064B3"/>
    <w:rsid w:val="00514B8B"/>
    <w:rsid w:val="00515BE1"/>
    <w:rsid w:val="00516F81"/>
    <w:rsid w:val="00517BA8"/>
    <w:rsid w:val="0052471A"/>
    <w:rsid w:val="005301EC"/>
    <w:rsid w:val="005311BE"/>
    <w:rsid w:val="0053339D"/>
    <w:rsid w:val="00534300"/>
    <w:rsid w:val="005375C3"/>
    <w:rsid w:val="00542543"/>
    <w:rsid w:val="00543150"/>
    <w:rsid w:val="00551574"/>
    <w:rsid w:val="0057796C"/>
    <w:rsid w:val="00582D33"/>
    <w:rsid w:val="0059281F"/>
    <w:rsid w:val="005943CB"/>
    <w:rsid w:val="00594BB4"/>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571B9"/>
    <w:rsid w:val="00661327"/>
    <w:rsid w:val="0066135B"/>
    <w:rsid w:val="00671E20"/>
    <w:rsid w:val="006722C7"/>
    <w:rsid w:val="0067580A"/>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657AA"/>
    <w:rsid w:val="00773B78"/>
    <w:rsid w:val="00776A91"/>
    <w:rsid w:val="007779FC"/>
    <w:rsid w:val="00780449"/>
    <w:rsid w:val="00781CD5"/>
    <w:rsid w:val="007833C5"/>
    <w:rsid w:val="00795154"/>
    <w:rsid w:val="00795A29"/>
    <w:rsid w:val="007B2785"/>
    <w:rsid w:val="007B2A69"/>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817"/>
    <w:rsid w:val="008428E2"/>
    <w:rsid w:val="00844200"/>
    <w:rsid w:val="008449A8"/>
    <w:rsid w:val="008648B9"/>
    <w:rsid w:val="008711EA"/>
    <w:rsid w:val="00872ADB"/>
    <w:rsid w:val="00873DD9"/>
    <w:rsid w:val="008819D6"/>
    <w:rsid w:val="00884F08"/>
    <w:rsid w:val="00885260"/>
    <w:rsid w:val="00891326"/>
    <w:rsid w:val="00894709"/>
    <w:rsid w:val="008A6E08"/>
    <w:rsid w:val="008B2B1D"/>
    <w:rsid w:val="008B2B96"/>
    <w:rsid w:val="008B5BB3"/>
    <w:rsid w:val="008B7294"/>
    <w:rsid w:val="008B7748"/>
    <w:rsid w:val="008B785F"/>
    <w:rsid w:val="008C3A27"/>
    <w:rsid w:val="008C584B"/>
    <w:rsid w:val="008E2832"/>
    <w:rsid w:val="008E7C16"/>
    <w:rsid w:val="008F0D76"/>
    <w:rsid w:val="008F7762"/>
    <w:rsid w:val="0090486F"/>
    <w:rsid w:val="00904D00"/>
    <w:rsid w:val="00913A4D"/>
    <w:rsid w:val="00917B9E"/>
    <w:rsid w:val="00920B1A"/>
    <w:rsid w:val="009215BB"/>
    <w:rsid w:val="009403A3"/>
    <w:rsid w:val="00940D40"/>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A4E5C"/>
    <w:rsid w:val="009B3C01"/>
    <w:rsid w:val="009B4F5C"/>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32D2"/>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3BAD"/>
    <w:rsid w:val="00E46705"/>
    <w:rsid w:val="00E46BCF"/>
    <w:rsid w:val="00E46E13"/>
    <w:rsid w:val="00E60222"/>
    <w:rsid w:val="00E77BE1"/>
    <w:rsid w:val="00E85FEA"/>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651E"/>
    <w:rsid w:val="00F47739"/>
    <w:rsid w:val="00F541C9"/>
    <w:rsid w:val="00F61E42"/>
    <w:rsid w:val="00F77AA3"/>
    <w:rsid w:val="00F82CDB"/>
    <w:rsid w:val="00F83DE2"/>
    <w:rsid w:val="00F87B23"/>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Sinespaciado">
    <w:name w:val="No Spacing"/>
    <w:uiPriority w:val="1"/>
    <w:qFormat/>
    <w:rsid w:val="00E43BAD"/>
    <w:rPr>
      <w:rFonts w:eastAsia="MS Mincho"/>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5F36-4845-438C-A464-F1194D23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3681</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23880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cp:revision>
  <cp:lastPrinted>2017-11-20T18:54:00Z</cp:lastPrinted>
  <dcterms:created xsi:type="dcterms:W3CDTF">2017-11-17T19:28:00Z</dcterms:created>
  <dcterms:modified xsi:type="dcterms:W3CDTF">2017-11-27T18:11:00Z</dcterms:modified>
</cp:coreProperties>
</file>